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24"/>
        <w:rPr/>
      </w:pPr>
      <w:bookmarkStart w:id="0" w:name="__DdeLink__5816_516959542"/>
      <w:bookmarkStart w:id="1" w:name="__DdeLink__592_1024241515"/>
      <w:r>
        <w:rPr>
          <w:rFonts w:cs="Arial" w:ascii="Arial" w:hAnsi="Arial"/>
          <w:b/>
          <w:sz w:val="32"/>
        </w:rPr>
        <w:t>Acoustic screens</w:t>
      </w:r>
      <w:bookmarkEnd w:id="1"/>
      <w:bookmarkEnd w:id="0"/>
      <w:r>
        <w:rPr>
          <w:rFonts w:cs="Arial" w:ascii="Arial" w:hAnsi="Arial"/>
          <w:b/>
          <w:sz w:val="32"/>
        </w:rPr>
        <w:t xml:space="preserve"> made of perforated sheets absorb noise</w:t>
      </w:r>
    </w:p>
    <w:p>
      <w:pPr>
        <w:pStyle w:val="Normal"/>
        <w:spacing w:lineRule="auto" w:line="324"/>
        <w:rPr>
          <w:sz w:val="23"/>
          <w:szCs w:val="23"/>
        </w:rPr>
      </w:pPr>
      <w:r>
        <w:rPr>
          <w:rFonts w:cs="Arial" w:ascii="Arial" w:hAnsi="Arial"/>
          <w:b/>
          <w:bCs/>
          <w:spacing w:val="6"/>
          <w:sz w:val="26"/>
          <w:szCs w:val="26"/>
          <w:u w:val="single"/>
          <w:lang w:val="en-GB"/>
        </w:rPr>
        <w:t>SCHÄFER Perforated Metal supplies individual components for noise barriers</w:t>
      </w:r>
    </w:p>
    <w:p>
      <w:pPr>
        <w:pStyle w:val="Normal"/>
        <w:spacing w:lineRule="auto" w:line="324"/>
        <w:jc w:val="both"/>
        <w:rPr>
          <w:rFonts w:ascii="Arial" w:hAnsi="Arial"/>
          <w:sz w:val="22"/>
          <w:szCs w:val="22"/>
          <w:u w:val="single"/>
          <w:lang w:val="en-GB"/>
        </w:rPr>
      </w:pPr>
      <w:r>
        <w:rPr>
          <w:rFonts w:ascii="Arial" w:hAnsi="Arial"/>
          <w:sz w:val="22"/>
          <w:szCs w:val="22"/>
          <w:u w:val="single"/>
          <w:lang w:val="en-GB"/>
        </w:rPr>
      </w:r>
    </w:p>
    <w:p>
      <w:pPr>
        <w:pStyle w:val="Normal"/>
        <w:spacing w:lineRule="auto" w:line="324"/>
        <w:jc w:val="both"/>
        <w:rPr>
          <w:lang w:val="en-GB"/>
        </w:rPr>
      </w:pPr>
      <w:r>
        <w:rPr>
          <w:rFonts w:ascii="Arial" w:hAnsi="Arial"/>
          <w:b/>
          <w:bCs/>
          <w:sz w:val="22"/>
          <w:szCs w:val="22"/>
          <w:lang w:val="en-GB"/>
        </w:rPr>
        <w:t>Neunkirchen, 15</w:t>
      </w:r>
      <w:r>
        <w:rPr>
          <w:rFonts w:ascii="Arial" w:hAnsi="Arial"/>
          <w:b/>
          <w:bCs/>
          <w:sz w:val="22"/>
          <w:szCs w:val="22"/>
          <w:vertAlign w:val="superscript"/>
          <w:lang w:val="en-GB"/>
        </w:rPr>
        <w:t>th</w:t>
      </w:r>
      <w:r>
        <w:rPr>
          <w:rFonts w:ascii="Arial" w:hAnsi="Arial"/>
          <w:b/>
          <w:bCs/>
          <w:sz w:val="22"/>
          <w:szCs w:val="22"/>
          <w:lang w:val="en-GB"/>
        </w:rPr>
        <w:t xml:space="preserve"> November 2022. </w:t>
      </w:r>
      <w:bookmarkStart w:id="2" w:name="__DdeLink__5334_516959542"/>
      <w:bookmarkStart w:id="3" w:name="__DdeLink__16124_1119956625"/>
      <w:r>
        <w:rPr>
          <w:rFonts w:cs="Arial" w:ascii="Arial" w:hAnsi="Arial"/>
          <w:b/>
          <w:bCs/>
          <w:sz w:val="22"/>
          <w:szCs w:val="22"/>
          <w:lang w:val="en-GB" w:eastAsia="en-US"/>
        </w:rPr>
        <w:t>In road and rail construction, the requirements for on-time delivery in the required quantity are just as high as for the quality of execution. The pan-European noise protection specialist supplier MICE Infracoustics from Belgium relies on SCHÄFER Perforated Metal as a supplier for the visible exterior of acoustic screens. The cladding made of perforated aluminium sheet, finished with a powder coating – also available with anti-graffiti treatment on request – combines functional as well as design elements in one component.</w:t>
      </w:r>
    </w:p>
    <w:p>
      <w:pPr>
        <w:pStyle w:val="Normal"/>
        <w:spacing w:lineRule="auto" w:line="324"/>
        <w:jc w:val="both"/>
        <w:rPr>
          <w:rFonts w:ascii="Arial" w:hAnsi="Arial" w:cs="Arial"/>
          <w:b/>
          <w:b/>
          <w:bCs/>
          <w:sz w:val="22"/>
          <w:szCs w:val="22"/>
          <w:lang w:val="en-GB" w:eastAsia="en-US"/>
        </w:rPr>
      </w:pPr>
      <w:r>
        <w:rPr>
          <w:rFonts w:cs="Arial" w:ascii="Arial" w:hAnsi="Arial"/>
          <w:b/>
          <w:bCs/>
          <w:sz w:val="22"/>
          <w:szCs w:val="22"/>
          <w:lang w:val="en-GB" w:eastAsia="en-US"/>
        </w:rPr>
      </w:r>
    </w:p>
    <w:p>
      <w:pPr>
        <w:pStyle w:val="Normal"/>
        <w:spacing w:lineRule="auto" w:line="324"/>
        <w:jc w:val="both"/>
        <w:rPr>
          <w:lang w:val="en-GB"/>
        </w:rPr>
      </w:pPr>
      <w:r>
        <w:rPr>
          <w:rFonts w:cs="Arial" w:ascii="Arial" w:hAnsi="Arial"/>
          <w:sz w:val="22"/>
          <w:lang w:val="en-GB"/>
        </w:rPr>
        <w:t xml:space="preserve">Acoustic screens are particularly needed on roads and railways to alleviate the propagation or reflection of unwanted noise. </w:t>
      </w:r>
      <w:r>
        <w:rPr>
          <w:rFonts w:ascii="Arial" w:hAnsi="Arial"/>
          <w:sz w:val="22"/>
          <w:lang w:val="en-GB"/>
        </w:rPr>
        <w:t>For its noise barriers, MICE Infracoustics uses perforated aluminium panels with a thickness of 1.5 to 2 millimetres, which are perforated in zones. These elements often have to be embossed for design reasons or because of the mechanical requirements for rigidity. After forming, the surface of the element is finished with a powder coating. The ready-to-install elements are up to 6,000 millimetres long and have different widths.</w:t>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lang w:val="en-GB"/>
        </w:rPr>
      </w:pPr>
      <w:r>
        <w:rPr>
          <w:rFonts w:ascii="Arial" w:hAnsi="Arial"/>
          <w:sz w:val="22"/>
          <w:lang w:val="en-GB"/>
        </w:rPr>
        <w:t>"We need reliable delivery of ready-to-install, individually manufactured perforated metal sheets in large quantities, measured in thousands of square metres, in consistent quality. Consultancy as a service is also important to us. We now have a long-standing, trusting relationship with SCHÄFER Perforated Metal, having successfully completed a number of projects together," explains Pierre Letawe, Project Engineer at MICE Infracoustics in Belgium.</w:t>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lang w:val="en-GB"/>
        </w:rPr>
      </w:pPr>
      <w:bookmarkEnd w:id="2"/>
      <w:bookmarkEnd w:id="3"/>
      <w:r>
        <w:rPr>
          <w:rFonts w:ascii="Arial" w:hAnsi="Arial"/>
          <w:sz w:val="22"/>
          <w:szCs w:val="22"/>
          <w:lang w:val="en-GB"/>
        </w:rPr>
        <w:t>Different versions of acoustic panels are required for each application, whether in existing buildings for noise remediation or in new buildings with strict noise restrictions. Examples of realised projects can be found, for example, in Mechelen (Belgium), with 3,000 square metres of metallic acoustic screens for sound absorption of reflections on the wall, or in Alleur (Belgium) as well as in Dudelange (Luxembourg), to prevent the propagation of road noise in housing estates.</w:t>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rFonts w:ascii="Arial" w:hAnsi="Arial"/>
          <w:sz w:val="22"/>
          <w:szCs w:val="22"/>
          <w:lang w:val="en-GB"/>
        </w:rPr>
      </w:pPr>
      <w:r>
        <w:rPr>
          <w:rFonts w:ascii="Arial" w:hAnsi="Arial"/>
          <w:sz w:val="22"/>
          <w:szCs w:val="22"/>
          <w:lang w:val="en-GB"/>
        </w:rPr>
      </w:r>
    </w:p>
    <w:p>
      <w:pPr>
        <w:pStyle w:val="Normal"/>
        <w:spacing w:lineRule="auto" w:line="324"/>
        <w:jc w:val="both"/>
        <w:rPr>
          <w:rFonts w:ascii="Arial" w:hAnsi="Arial"/>
          <w:sz w:val="22"/>
          <w:szCs w:val="22"/>
          <w:lang w:val="en-GB"/>
        </w:rPr>
      </w:pPr>
      <w:r>
        <w:rPr>
          <w:rFonts w:ascii="Arial" w:hAnsi="Arial"/>
          <w:sz w:val="22"/>
          <w:szCs w:val="22"/>
          <w:lang w:val="en-GB"/>
        </w:rPr>
      </w:r>
    </w:p>
    <w:p>
      <w:pPr>
        <w:pStyle w:val="BodyText2"/>
        <w:spacing w:lineRule="auto" w:line="276" w:before="0" w:after="57"/>
        <w:rPr>
          <w:lang w:val="en-GB"/>
        </w:rPr>
      </w:pPr>
      <w:r>
        <w:rPr>
          <w:rFonts w:eastAsia="Calibri" w:cs="Arial" w:ascii="Arial" w:hAnsi="Arial"/>
          <w:b/>
          <w:bCs/>
          <w:sz w:val="18"/>
          <w:szCs w:val="18"/>
          <w:lang w:val="en-GB" w:eastAsia="de-DE"/>
        </w:rPr>
        <w:t>Images and captions:</w:t>
      </w:r>
    </w:p>
    <w:p>
      <w:pPr>
        <w:pStyle w:val="BodyText2"/>
        <w:spacing w:lineRule="auto" w:line="276" w:before="0" w:after="57"/>
        <w:rPr>
          <w:lang w:val="en-GB"/>
        </w:rPr>
      </w:pPr>
      <w:r>
        <w:rPr>
          <w:rFonts w:eastAsia="Calibri" w:cs="Arial" w:ascii="Arial" w:hAnsi="Arial"/>
          <w:sz w:val="18"/>
          <w:szCs w:val="18"/>
          <w:lang w:val="en-GB" w:eastAsia="de-DE"/>
        </w:rPr>
        <w:t>Fig. 1: MICE_Bild-1_(c)_Schaefer-Werke-GmbH.jpg</w:t>
      </w:r>
    </w:p>
    <w:p>
      <w:pPr>
        <w:pStyle w:val="BodyText2"/>
        <w:spacing w:lineRule="auto" w:line="276" w:before="0" w:after="0"/>
        <w:rPr>
          <w:lang w:val="en-GB"/>
        </w:rPr>
      </w:pPr>
      <w:r>
        <w:rPr>
          <w:rFonts w:eastAsia="Calibri" w:cs="Arial" w:ascii="Arial" w:hAnsi="Arial"/>
          <w:sz w:val="18"/>
          <w:szCs w:val="18"/>
          <w:lang w:val="en-GB" w:eastAsia="de-DE"/>
        </w:rPr>
        <w:t>Caption: TU 05 metallic acoustic screens from MICE Infracoustics in Mechelen with aluminium elements from SCHÄFER Perforated Metal.</w:t>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r>
    </w:p>
    <w:p>
      <w:pPr>
        <w:pStyle w:val="BodyText2"/>
        <w:spacing w:lineRule="auto" w:line="276" w:before="0" w:after="57"/>
        <w:rPr>
          <w:lang w:val="en-GB"/>
        </w:rPr>
      </w:pPr>
      <w:r>
        <w:rPr>
          <w:rFonts w:eastAsia="Calibri" w:cs="Arial" w:ascii="Arial" w:hAnsi="Arial"/>
          <w:sz w:val="18"/>
          <w:szCs w:val="18"/>
          <w:lang w:val="en-GB" w:eastAsia="de-DE"/>
        </w:rPr>
        <w:t>Fig. 2: MICE_Bild-2_(c)_Schaefer-Werke-GmbH.jpg</w:t>
      </w:r>
    </w:p>
    <w:p>
      <w:pPr>
        <w:pStyle w:val="BodyText2"/>
        <w:spacing w:lineRule="auto" w:line="276" w:before="0" w:after="0"/>
        <w:rPr>
          <w:lang w:val="en-GB"/>
        </w:rPr>
      </w:pPr>
      <w:r>
        <w:rPr>
          <w:rFonts w:eastAsia="Calibri" w:cs="Arial" w:ascii="Arial" w:hAnsi="Arial"/>
          <w:sz w:val="18"/>
          <w:szCs w:val="18"/>
          <w:lang w:val="en-GB" w:eastAsia="de-DE"/>
        </w:rPr>
        <w:t>Caption: Sound-absorbing TU 05 cladding with aluminium elements for use in access shafts, tunnel interiors and as cladding along railway tracks.</w:t>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r>
    </w:p>
    <w:p>
      <w:pPr>
        <w:pStyle w:val="BodyText2"/>
        <w:spacing w:lineRule="auto" w:line="276" w:before="0" w:after="57"/>
        <w:rPr>
          <w:lang w:val="en-GB"/>
        </w:rPr>
      </w:pPr>
      <w:r>
        <w:rPr>
          <w:rFonts w:eastAsia="Calibri" w:cs="Arial" w:ascii="Arial" w:hAnsi="Arial"/>
          <w:sz w:val="18"/>
          <w:szCs w:val="18"/>
          <w:lang w:val="en-GB" w:eastAsia="de-DE"/>
        </w:rPr>
        <w:t>Fig. 3: MICE_Bild-3_(c)_Schaefer-Werke-GmbH.jpg</w:t>
      </w:r>
    </w:p>
    <w:p>
      <w:pPr>
        <w:pStyle w:val="BodyText2"/>
        <w:spacing w:lineRule="auto" w:line="276" w:before="0" w:after="0"/>
        <w:rPr>
          <w:lang w:val="en-GB"/>
        </w:rPr>
      </w:pPr>
      <w:bookmarkStart w:id="4" w:name="__DdeLink__5150_516959542"/>
      <w:bookmarkEnd w:id="4"/>
      <w:r>
        <w:rPr>
          <w:rFonts w:eastAsia="Calibri" w:cs="Arial" w:ascii="Arial" w:hAnsi="Arial"/>
          <w:sz w:val="18"/>
          <w:szCs w:val="18"/>
          <w:lang w:val="en-GB" w:eastAsia="de-DE"/>
        </w:rPr>
        <w:t>Caption: AU 06 noise barrier in Dudelange with horizontally overlapping aluminium elements from SCHÄFER Perforated Metal.</w:t>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r>
    </w:p>
    <w:p>
      <w:pPr>
        <w:pStyle w:val="BodyText2"/>
        <w:spacing w:lineRule="auto" w:line="276" w:before="0" w:after="57"/>
        <w:rPr>
          <w:lang w:val="en-GB"/>
        </w:rPr>
      </w:pPr>
      <w:r>
        <w:rPr>
          <w:rFonts w:eastAsia="Calibri" w:cs="Arial" w:ascii="Arial" w:hAnsi="Arial"/>
          <w:sz w:val="18"/>
          <w:szCs w:val="18"/>
          <w:lang w:val="en-GB" w:eastAsia="de-DE"/>
        </w:rPr>
        <w:t>Fig. 4: MICE_Bild-4_(c)_Schaefer-Werke-GmbH.jpg</w:t>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t>Caption: AU 06 noise barrier in Dudelange with horizontally overlapping aluminium elements from SCHÄFER Perforated Metal.</w:t>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r>
    </w:p>
    <w:p>
      <w:pPr>
        <w:pStyle w:val="BodyText2"/>
        <w:spacing w:lineRule="auto" w:line="276" w:before="0" w:after="0"/>
        <w:rPr>
          <w:rFonts w:ascii="Arial" w:hAnsi="Arial" w:eastAsia="Calibri" w:cs="Arial"/>
          <w:sz w:val="18"/>
          <w:szCs w:val="18"/>
          <w:lang w:val="en-GB" w:eastAsia="de-DE"/>
        </w:rPr>
      </w:pPr>
      <w:r>
        <w:rPr>
          <w:rFonts w:eastAsia="Calibri" w:cs="Arial" w:ascii="Arial" w:hAnsi="Arial"/>
          <w:sz w:val="18"/>
          <w:szCs w:val="18"/>
          <w:lang w:val="en-GB" w:eastAsia="de-DE"/>
        </w:rPr>
      </w:r>
    </w:p>
    <w:p>
      <w:pPr>
        <w:pStyle w:val="Normal"/>
        <w:spacing w:lineRule="auto" w:line="276" w:before="0" w:after="57"/>
        <w:rPr/>
      </w:pPr>
      <w:r>
        <w:rPr>
          <w:rFonts w:ascii="Arial" w:hAnsi="Arial"/>
          <w:b/>
          <w:bCs/>
          <w:sz w:val="18"/>
          <w:szCs w:val="18"/>
          <w:lang w:val="en-GB"/>
        </w:rPr>
        <w:t xml:space="preserve">About </w:t>
      </w:r>
      <w:r>
        <w:rPr>
          <w:rFonts w:cs="Arial" w:ascii="Arial" w:hAnsi="Arial"/>
          <w:b/>
          <w:bCs/>
          <w:sz w:val="18"/>
          <w:szCs w:val="18"/>
          <w:lang w:val="en-GB"/>
        </w:rPr>
        <w:t>SCHÄFER</w:t>
      </w:r>
      <w:r>
        <w:rPr>
          <w:rFonts w:ascii="Arial" w:hAnsi="Arial"/>
          <w:b/>
          <w:bCs/>
          <w:sz w:val="18"/>
          <w:szCs w:val="18"/>
          <w:lang w:val="en-GB"/>
        </w:rPr>
        <w:t xml:space="preserve"> Perforated Metal (</w:t>
      </w:r>
      <w:hyperlink r:id="rId2">
        <w:r>
          <w:rPr>
            <w:rStyle w:val="InternetLink"/>
            <w:rFonts w:ascii="Arial" w:hAnsi="Arial"/>
            <w:b/>
            <w:bCs/>
            <w:color w:val="000000"/>
            <w:sz w:val="18"/>
            <w:szCs w:val="18"/>
            <w:u w:val="none"/>
            <w:lang w:val="en-GB"/>
          </w:rPr>
          <w:t>www.schaefer-lochbleche.de</w:t>
        </w:r>
      </w:hyperlink>
      <w:r>
        <w:rPr>
          <w:rFonts w:ascii="Arial" w:hAnsi="Arial"/>
          <w:b/>
          <w:bCs/>
          <w:sz w:val="18"/>
          <w:szCs w:val="18"/>
          <w:lang w:val="en-GB"/>
        </w:rPr>
        <w:t>):</w:t>
      </w:r>
    </w:p>
    <w:p>
      <w:pPr>
        <w:pStyle w:val="BodyText2"/>
        <w:tabs>
          <w:tab w:val="left" w:pos="67" w:leader="none"/>
        </w:tabs>
        <w:spacing w:lineRule="auto" w:line="276" w:before="0" w:after="28"/>
        <w:rPr>
          <w:lang w:val="en-GB"/>
        </w:rPr>
      </w:pPr>
      <w:r>
        <w:rPr>
          <w:rFonts w:ascii="Arial" w:hAnsi="Arial"/>
          <w:bCs/>
          <w:color w:val="000000"/>
          <w:sz w:val="18"/>
          <w:szCs w:val="18"/>
          <w:lang w:val="en-GB"/>
        </w:rPr>
        <w:t>Working with the slogan “Perforated metal made to measure – individual and fast”, SCHÄFER Perforated Metal in Neunkirchen supplies a wide and quickly available range of high-quality perforated metal sheets for all industries and applications. Using high-precision tools, the company can meet virtually any customer requirements regarding material, perforation pattern, dimensions, machining and delivery. SCHÄFER Perforated Metal is a division of the internationally successful SCHÄFER WERKE</w:t>
      </w:r>
      <w:r>
        <w:rPr>
          <w:rFonts w:eastAsia="Calibri" w:cs="Arial" w:ascii="Arial" w:hAnsi="Arial"/>
          <w:color w:val="000000"/>
          <w:sz w:val="18"/>
          <w:szCs w:val="18"/>
          <w:lang w:val="en-GB" w:eastAsia="de-DE"/>
        </w:rPr>
        <w:t>.</w:t>
      </w:r>
    </w:p>
    <w:p>
      <w:pPr>
        <w:pStyle w:val="BodyText2"/>
        <w:keepNext/>
        <w:tabs>
          <w:tab w:val="left" w:pos="67" w:leader="none"/>
        </w:tabs>
        <w:spacing w:lineRule="auto" w:line="276" w:before="0" w:after="0"/>
        <w:rPr>
          <w:lang w:val="en-GB"/>
        </w:rPr>
      </w:pPr>
      <w:r>
        <w:rPr>
          <w:rFonts w:ascii="Arial" w:hAnsi="Arial"/>
          <w:bCs/>
          <w:color w:val="000000"/>
          <w:sz w:val="18"/>
          <w:szCs w:val="18"/>
          <w:lang w:val="en-GB"/>
        </w:rPr>
        <w:t xml:space="preserve">This owner-led SCHÄFER WERKE Group is headquartered in Neunkirchen in Germany´s Siegerland region </w:t>
      </w:r>
      <w:r>
        <w:rPr>
          <w:rFonts w:ascii="Arial" w:hAnsi="Arial"/>
          <w:sz w:val="18"/>
          <w:szCs w:val="18"/>
          <w:lang w:val="en-GB"/>
        </w:rPr>
        <w:t xml:space="preserve">and operates globally with diversified business areas: EMW Steel Service Centre, perforated sheets, fully recyclable standard and special containers in stainless steel, installations for data centres as well as workshops and factories. </w:t>
      </w:r>
      <w:r>
        <w:rPr>
          <w:rFonts w:ascii="Arial" w:hAnsi="Arial"/>
          <w:bCs/>
          <w:color w:val="000000"/>
          <w:sz w:val="18"/>
          <w:szCs w:val="18"/>
          <w:lang w:val="en-GB"/>
        </w:rPr>
        <w:t>The work of all these divisions is based on high-quality fine steel sheet. The processing of this material is one of the core competencies of this enterprise</w:t>
      </w:r>
      <w:r>
        <w:rPr>
          <w:rFonts w:eastAsia="Calibri" w:cs="Arial" w:ascii="Arial" w:hAnsi="Arial"/>
          <w:color w:val="000000"/>
          <w:sz w:val="18"/>
          <w:szCs w:val="18"/>
          <w:lang w:val="en-GB" w:eastAsia="de-DE"/>
        </w:rPr>
        <w:t>.</w:t>
      </w:r>
    </w:p>
    <w:p>
      <w:pPr>
        <w:pStyle w:val="BodyText2"/>
        <w:tabs>
          <w:tab w:val="left" w:pos="67" w:leader="none"/>
        </w:tabs>
        <w:spacing w:lineRule="auto" w:line="276" w:before="0" w:after="113"/>
        <w:rPr>
          <w:lang w:val="en-GB"/>
        </w:rPr>
      </w:pPr>
      <w:r>
        <w:rPr>
          <w:rFonts w:cs="Arial" w:ascii="Arial" w:hAnsi="Arial"/>
          <w:sz w:val="18"/>
          <w:szCs w:val="18"/>
          <w:u w:val="single"/>
          <w:lang w:val="en-GB"/>
        </w:rPr>
        <w:t>__________________________________________________________________________________________</w:t>
      </w:r>
    </w:p>
    <w:p>
      <w:pPr>
        <w:pStyle w:val="BodyText2"/>
        <w:tabs>
          <w:tab w:val="left" w:pos="67" w:leader="none"/>
        </w:tabs>
        <w:spacing w:lineRule="auto" w:line="276" w:before="0" w:after="0"/>
        <w:rPr>
          <w:lang w:val="en-GB"/>
        </w:rPr>
      </w:pPr>
      <w:r>
        <w:rPr>
          <w:rFonts w:ascii="Arial" w:hAnsi="Arial"/>
          <w:b/>
          <w:sz w:val="16"/>
          <w:szCs w:val="16"/>
          <w:lang w:val="en-GB"/>
        </w:rPr>
        <w:t xml:space="preserve">Sales: SCHÄFER Lochbleche GmbH &amp; Co. KG, Pfannenbergstraße 1, D-57290 Neunkirchen, </w:t>
      </w:r>
    </w:p>
    <w:p>
      <w:pPr>
        <w:pStyle w:val="BodyText2"/>
        <w:numPr>
          <w:ilvl w:val="0"/>
          <w:numId w:val="0"/>
        </w:numPr>
        <w:tabs>
          <w:tab w:val="left" w:pos="67" w:leader="none"/>
        </w:tabs>
        <w:spacing w:lineRule="auto" w:line="276" w:before="0" w:after="0"/>
        <w:outlineLvl w:val="1"/>
        <w:rPr>
          <w:rFonts w:ascii="Arial" w:hAnsi="Arial" w:eastAsia="Calibri" w:cs="Arial"/>
          <w:b/>
          <w:b/>
          <w:color w:val="000000"/>
          <w:sz w:val="16"/>
          <w:szCs w:val="16"/>
        </w:rPr>
      </w:pPr>
      <w:r>
        <w:rPr>
          <w:rFonts w:eastAsia="Calibri" w:cs="Arial" w:ascii="Arial" w:hAnsi="Arial"/>
          <w:b/>
          <w:color w:val="000000"/>
          <w:sz w:val="16"/>
          <w:szCs w:val="16"/>
          <w:lang w:val="en-GB" w:eastAsia="zh-CN"/>
        </w:rPr>
        <w:t xml:space="preserve">Tel: +49 2735 787-05, E-Mail: </w:t>
      </w:r>
      <w:r>
        <w:rPr>
          <w:rStyle w:val="InternetLink"/>
          <w:rFonts w:eastAsia="Calibri" w:cs="Arial" w:ascii="Arial" w:hAnsi="Arial"/>
          <w:b/>
          <w:color w:val="000000"/>
          <w:sz w:val="16"/>
          <w:szCs w:val="16"/>
          <w:u w:val="none"/>
          <w:lang w:val="en-GB" w:eastAsia="de-DE"/>
        </w:rPr>
        <w:t>info@schaefer-lochbleche.de</w:t>
      </w:r>
    </w:p>
    <w:p>
      <w:pPr>
        <w:pStyle w:val="Normal"/>
        <w:numPr>
          <w:ilvl w:val="0"/>
          <w:numId w:val="0"/>
        </w:numPr>
        <w:spacing w:lineRule="auto" w:line="288"/>
        <w:outlineLvl w:val="1"/>
        <w:rPr>
          <w:rFonts w:ascii="Arial" w:hAnsi="Arial" w:eastAsia="Calibri" w:cs="Arial"/>
          <w:b/>
          <w:b/>
          <w:color w:val="000000"/>
          <w:sz w:val="16"/>
          <w:szCs w:val="16"/>
          <w:lang w:val="en-GB"/>
        </w:rPr>
      </w:pPr>
      <w:r>
        <w:rPr>
          <w:rFonts w:eastAsia="Calibri" w:cs="Arial" w:ascii="Arial" w:hAnsi="Arial"/>
          <w:b/>
          <w:color w:val="000000"/>
          <w:sz w:val="16"/>
          <w:szCs w:val="16"/>
          <w:lang w:val="en-GB"/>
        </w:rPr>
      </w:r>
    </w:p>
    <w:p>
      <w:pPr>
        <w:pStyle w:val="Normal"/>
        <w:numPr>
          <w:ilvl w:val="0"/>
          <w:numId w:val="0"/>
        </w:numPr>
        <w:spacing w:lineRule="auto" w:line="288"/>
        <w:outlineLvl w:val="1"/>
        <w:rPr>
          <w:lang w:val="en-GB"/>
        </w:rPr>
      </w:pPr>
      <w:r>
        <w:rPr>
          <w:rFonts w:eastAsia="Calibri" w:cs="Arial" w:ascii="Arial" w:hAnsi="Arial"/>
          <w:b/>
          <w:color w:val="000000"/>
          <w:sz w:val="16"/>
          <w:szCs w:val="16"/>
          <w:lang w:val="en-GB"/>
        </w:rPr>
        <w:t>Marketing: SCHÄFER Werke GmbH, Christina Fuß, Pfannenbergstraße 1, D-57290 Neunkirchen,</w:t>
      </w:r>
    </w:p>
    <w:p>
      <w:pPr>
        <w:pStyle w:val="Normal"/>
        <w:numPr>
          <w:ilvl w:val="0"/>
          <w:numId w:val="0"/>
        </w:numPr>
        <w:spacing w:lineRule="auto" w:line="288"/>
        <w:outlineLvl w:val="1"/>
        <w:rPr>
          <w:lang w:val="en-GB"/>
        </w:rPr>
      </w:pPr>
      <w:r>
        <w:rPr>
          <w:rFonts w:eastAsia="Calibri" w:cs="Arial" w:ascii="Arial" w:hAnsi="Arial"/>
          <w:b/>
          <w:color w:val="000000"/>
          <w:sz w:val="16"/>
          <w:szCs w:val="16"/>
          <w:lang w:val="en-GB"/>
        </w:rPr>
        <w:t>Tel.: +49 2735 787-636, Fax: +49 2735 787-284, E-Mail: cfuss@schaefer-werke.de</w:t>
      </w:r>
    </w:p>
    <w:p>
      <w:pPr>
        <w:pStyle w:val="Normal"/>
        <w:numPr>
          <w:ilvl w:val="0"/>
          <w:numId w:val="0"/>
        </w:numPr>
        <w:spacing w:lineRule="auto" w:line="288"/>
        <w:outlineLvl w:val="1"/>
        <w:rPr>
          <w:rFonts w:ascii="Arial" w:hAnsi="Arial" w:eastAsia="Calibri" w:cs="Arial"/>
          <w:b/>
          <w:b/>
          <w:color w:val="000000"/>
          <w:sz w:val="16"/>
          <w:szCs w:val="16"/>
          <w:lang w:val="en-GB"/>
        </w:rPr>
      </w:pPr>
      <w:r>
        <w:rPr>
          <w:rFonts w:eastAsia="Calibri" w:cs="Arial" w:ascii="Arial" w:hAnsi="Arial"/>
          <w:b/>
          <w:color w:val="000000"/>
          <w:sz w:val="16"/>
          <w:szCs w:val="16"/>
          <w:lang w:val="en-GB"/>
        </w:rPr>
      </w:r>
    </w:p>
    <w:p>
      <w:pPr>
        <w:pStyle w:val="Normal"/>
        <w:numPr>
          <w:ilvl w:val="0"/>
          <w:numId w:val="0"/>
        </w:numPr>
        <w:spacing w:lineRule="auto" w:line="288"/>
        <w:outlineLvl w:val="1"/>
        <w:rPr>
          <w:lang w:val="en-GB"/>
        </w:rPr>
      </w:pPr>
      <w:r>
        <w:rPr>
          <w:rFonts w:eastAsia="Calibri" w:cs="Arial" w:ascii="Arial" w:hAnsi="Arial"/>
          <w:b/>
          <w:color w:val="000000"/>
          <w:sz w:val="16"/>
          <w:szCs w:val="16"/>
          <w:lang w:val="en-GB"/>
        </w:rPr>
        <w:t xml:space="preserve">Press: KONTAKT PR · Agentur Schmalbrock, Alte Reichsstraße 5, D-86356 Neusäß, </w:t>
      </w:r>
    </w:p>
    <w:p>
      <w:pPr>
        <w:pStyle w:val="Normal"/>
        <w:numPr>
          <w:ilvl w:val="0"/>
          <w:numId w:val="0"/>
        </w:numPr>
        <w:tabs>
          <w:tab w:val="left" w:pos="67" w:leader="none"/>
        </w:tabs>
        <w:spacing w:lineRule="auto" w:line="288"/>
        <w:ind w:right="-284" w:hanging="0"/>
        <w:outlineLvl w:val="1"/>
        <w:rPr/>
      </w:pPr>
      <w:r>
        <w:rPr>
          <w:rFonts w:cs="Times New Roman" w:ascii="Arial" w:hAnsi="Arial"/>
          <w:b/>
          <w:bCs/>
          <w:sz w:val="16"/>
          <w:szCs w:val="16"/>
          <w:lang w:val="en-GB"/>
        </w:rPr>
        <w:t xml:space="preserve">Tel.: +49 152 0771 0402, Fax: +49 821 </w:t>
      </w:r>
      <w:bookmarkStart w:id="5" w:name="__DdeLink__20564_20784577461"/>
      <w:r>
        <w:rPr>
          <w:rFonts w:cs="Times New Roman" w:ascii="Arial" w:hAnsi="Arial"/>
          <w:b/>
          <w:bCs/>
          <w:sz w:val="16"/>
          <w:szCs w:val="16"/>
          <w:lang w:val="en-GB"/>
        </w:rPr>
        <w:t>5082 4499</w:t>
      </w:r>
      <w:bookmarkEnd w:id="5"/>
      <w:r>
        <w:rPr>
          <w:rFonts w:cs="Times New Roman" w:ascii="Arial" w:hAnsi="Arial"/>
          <w:b/>
          <w:bCs/>
          <w:sz w:val="16"/>
          <w:szCs w:val="16"/>
          <w:lang w:val="en-GB"/>
        </w:rPr>
        <w:t>, E-Mail: presse@kontaktpr.net</w:t>
      </w:r>
    </w:p>
    <w:sectPr>
      <w:headerReference w:type="default" r:id="rId3"/>
      <w:footerReference w:type="default" r:id="rId4"/>
      <w:type w:val="nextPage"/>
      <w:pgSz w:w="11906" w:h="16838"/>
      <w:pgMar w:left="1417" w:right="1417" w:header="1417" w:top="1474" w:footer="454" w:bottom="104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Segoe UI">
    <w:charset w:val="01"/>
    <w:family w:val="roman"/>
    <w:pitch w:val="default"/>
  </w:font>
  <w:font w:name="Arial">
    <w:charset w:val="01"/>
    <w:family w:val="roman"/>
    <w:pitch w:val="default"/>
  </w:font>
  <w:font w:name="Cambria">
    <w:charset w:val="01"/>
    <w:family w:val="roman"/>
    <w:pitch w:val="default"/>
  </w:font>
  <w:font w:name="Calibri">
    <w:charset w:val="01"/>
    <w:family w:val="roman"/>
    <w:pitch w:val="default"/>
  </w:font>
  <w:font w:name="Frutiger LT 55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uzeile1"/>
      <w:pBdr>
        <w:top w:val="single" w:sz="10" w:space="5" w:color="666666"/>
      </w:pBdr>
      <w:tabs>
        <w:tab w:val="center" w:pos="4252" w:leader="none"/>
        <w:tab w:val="center" w:pos="9071" w:leader="none"/>
      </w:tabs>
      <w:jc w:val="right"/>
      <w:rPr/>
    </w:pPr>
    <w:r>
      <w:rPr>
        <w:rStyle w:val="InternetLink"/>
        <w:rFonts w:cs="Arial" w:ascii="Arial" w:hAnsi="Arial"/>
        <w:color w:val="666666"/>
        <w:sz w:val="16"/>
        <w:szCs w:val="16"/>
        <w:u w:val="none"/>
        <w:lang w:val="en-GB"/>
      </w:rPr>
      <w:t>Characters: 2.013 // LESIX: 41 // Text type: B2B-PR</w:t>
      <w:tab/>
      <w:tab/>
      <w:t xml:space="preserve">Page </w:t>
    </w:r>
    <w:r>
      <w:rPr>
        <w:rStyle w:val="InternetLink"/>
        <w:rFonts w:cs="Arial" w:ascii="Arial" w:hAnsi="Arial"/>
        <w:color w:val="666666"/>
        <w:sz w:val="16"/>
        <w:szCs w:val="16"/>
        <w:u w:val="none"/>
        <w:lang w:val="en-GB"/>
      </w:rPr>
      <w:fldChar w:fldCharType="begin"/>
    </w:r>
    <w:r>
      <w:instrText> PAGE </w:instrText>
    </w:r>
    <w:r>
      <w:fldChar w:fldCharType="separate"/>
    </w:r>
    <w:r>
      <w:t>2</w:t>
    </w:r>
    <w:r>
      <w:fldChar w:fldCharType="end"/>
    </w:r>
    <w:r>
      <w:rPr>
        <w:rStyle w:val="InternetLink"/>
        <w:rFonts w:cs="Arial" w:ascii="Arial" w:hAnsi="Arial"/>
        <w:color w:val="666666"/>
        <w:sz w:val="16"/>
        <w:szCs w:val="16"/>
        <w:u w:val="none"/>
        <w:lang w:val="en-GB"/>
      </w:rPr>
      <w:t xml:space="preserve"> from </w:t>
    </w:r>
    <w:r>
      <w:rPr>
        <w:rStyle w:val="InternetLink"/>
        <w:rFonts w:cs="Arial" w:ascii="Arial" w:hAnsi="Arial"/>
        <w:color w:val="666666"/>
        <w:sz w:val="16"/>
        <w:szCs w:val="16"/>
        <w:u w:val="none"/>
        <w:lang w:val="en-GB"/>
      </w:rPr>
      <w:fldChar w:fldCharType="begin"/>
    </w:r>
    <w:r>
      <w:instrText> NUMPAGES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Berschrift11"/>
      <w:keepLines w:val="false"/>
      <w:spacing w:lineRule="auto" w:line="276" w:before="0" w:after="0"/>
      <w:rPr>
        <w:lang w:val="en-GB"/>
      </w:rPr>
    </w:pPr>
    <w:r>
      <w:drawing>
        <wp:anchor behindDoc="1" distT="0" distB="0" distL="0" distR="0" simplePos="0" locked="0" layoutInCell="1" allowOverlap="1" relativeHeight="3">
          <wp:simplePos x="0" y="0"/>
          <wp:positionH relativeFrom="column">
            <wp:posOffset>3656330</wp:posOffset>
          </wp:positionH>
          <wp:positionV relativeFrom="paragraph">
            <wp:posOffset>-305435</wp:posOffset>
          </wp:positionV>
          <wp:extent cx="2124075" cy="46799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1"/>
                  <a:stretch>
                    <a:fillRect/>
                  </a:stretch>
                </pic:blipFill>
                <pic:spPr bwMode="auto">
                  <a:xfrm>
                    <a:off x="0" y="0"/>
                    <a:ext cx="2124075" cy="467995"/>
                  </a:xfrm>
                  <a:prstGeom prst="rect">
                    <a:avLst/>
                  </a:prstGeom>
                </pic:spPr>
              </pic:pic>
            </a:graphicData>
          </a:graphic>
        </wp:anchor>
      </w:drawing>
    </w:r>
    <w:r>
      <w:rPr>
        <w:rFonts w:cs="Arial" w:ascii="Arial" w:hAnsi="Arial"/>
        <w:bCs w:val="false"/>
        <w:sz w:val="32"/>
        <w:szCs w:val="32"/>
        <w:lang w:val="en-GB"/>
      </w:rPr>
      <w:t>P</w:t>
    </w:r>
    <w:r>
      <w:rPr>
        <w:rFonts w:cs="Arial" w:ascii="Arial" w:hAnsi="Arial"/>
        <w:bCs w:val="false"/>
        <w:sz w:val="32"/>
        <w:szCs w:val="32"/>
        <w:lang w:val="en-GB"/>
      </w:rPr>
      <w:t>RESS RELEASE</w:t>
    </w:r>
  </w:p>
  <w:p>
    <w:pPr>
      <w:pStyle w:val="Normal"/>
      <w:spacing w:lineRule="auto" w:line="288"/>
      <w:rPr>
        <w:rFonts w:ascii="Arial" w:hAnsi="Arial"/>
        <w:b/>
        <w:b/>
        <w:bCs/>
        <w:sz w:val="20"/>
        <w:szCs w:val="20"/>
        <w:lang w:val="en-GB"/>
      </w:rPr>
    </w:pPr>
    <w:r>
      <w:rPr>
        <w:rFonts w:ascii="Arial" w:hAnsi="Arial"/>
        <w:b/>
        <w:bCs/>
        <w:sz w:val="20"/>
        <w:szCs w:val="20"/>
        <w:lang w:val="en-GB"/>
      </w:rPr>
    </w:r>
  </w:p>
  <w:p>
    <w:pPr>
      <w:pStyle w:val="Normal"/>
      <w:spacing w:lineRule="auto" w:line="288"/>
      <w:rPr>
        <w:rFonts w:ascii="Arial" w:hAnsi="Arial"/>
        <w:b/>
        <w:b/>
        <w:bCs/>
        <w:sz w:val="20"/>
        <w:szCs w:val="20"/>
        <w:lang w:val="en-GB"/>
      </w:rPr>
    </w:pPr>
    <w:r>
      <w:rPr>
        <w:rFonts w:ascii="Arial" w:hAnsi="Arial"/>
        <w:b/>
        <w:bCs/>
        <w:sz w:val="20"/>
        <w:szCs w:val="20"/>
        <w:lang w:val="en-GB"/>
      </w:rPr>
    </w:r>
  </w:p>
  <w:p>
    <w:pPr>
      <w:pStyle w:val="Normal"/>
      <w:spacing w:lineRule="auto" w:line="288"/>
      <w:rPr>
        <w:rFonts w:ascii="Arial" w:hAnsi="Arial"/>
        <w:b/>
        <w:b/>
        <w:bCs/>
        <w:sz w:val="20"/>
        <w:szCs w:val="20"/>
        <w:lang w:val="en-GB"/>
      </w:rPr>
    </w:pPr>
    <w:r>
      <w:rPr>
        <w:rFonts w:ascii="Arial" w:hAnsi="Arial"/>
        <w:b/>
        <w:bCs/>
        <w:sz w:val="20"/>
        <w:szCs w:val="20"/>
        <w:lang w:val="en-GB"/>
      </w:rPr>
    </w:r>
  </w:p>
</w:hdr>
</file>

<file path=word/settings.xml><?xml version="1.0" encoding="utf-8"?>
<w:settings xmlns:w="http://schemas.openxmlformats.org/wordprocessingml/2006/main">
  <w:zoom w:percent="130"/>
  <w:defaultTabStop w:val="709"/>
  <w:compat>
    <w:compatSetting w:name="compatibilityMode" w:uri="http://schemas.microsoft.com/office/word" w:val="12"/>
    <w:compatSetting w:name="useWord2013TrackBottomHyphenation"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Regular" w:cs="FreeSans"/>
        <w:szCs w:val="24"/>
        <w:lang w:val="en-GB"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270e5"/>
    <w:pPr>
      <w:widowControl/>
      <w:bidi w:val="0"/>
      <w:jc w:val="left"/>
    </w:pPr>
    <w:rPr>
      <w:rFonts w:ascii="Times New Roman" w:hAnsi="Times New Roman" w:eastAsia="Noto Sans CJK SC Regular" w:cs="FreeSans"/>
      <w:color w:val="00000A"/>
      <w:sz w:val="24"/>
      <w:szCs w:val="24"/>
      <w:lang w:val="en-GB" w:eastAsia="zh-CN" w:bidi="hi-IN"/>
    </w:rPr>
  </w:style>
  <w:style w:type="character" w:styleId="DefaultParagraphFont" w:default="1">
    <w:name w:val="Default Paragraph Font"/>
    <w:uiPriority w:val="1"/>
    <w:semiHidden/>
    <w:unhideWhenUsed/>
    <w:qFormat/>
    <w:rPr/>
  </w:style>
  <w:style w:type="character" w:styleId="InternetLink" w:customStyle="1">
    <w:name w:val="Internet Link"/>
    <w:basedOn w:val="DefaultParagraphFont"/>
    <w:uiPriority w:val="99"/>
    <w:semiHidden/>
    <w:unhideWhenUsed/>
    <w:rsid w:val="00ad0f62"/>
    <w:rPr>
      <w:color w:val="0563C1"/>
      <w:u w:val="single"/>
    </w:rPr>
  </w:style>
  <w:style w:type="character" w:styleId="Annotationreference">
    <w:name w:val="annotation reference"/>
    <w:basedOn w:val="DefaultParagraphFont"/>
    <w:uiPriority w:val="99"/>
    <w:semiHidden/>
    <w:unhideWhenUsed/>
    <w:qFormat/>
    <w:rsid w:val="00a40318"/>
    <w:rPr>
      <w:sz w:val="16"/>
      <w:szCs w:val="16"/>
    </w:rPr>
  </w:style>
  <w:style w:type="character" w:styleId="KommentartextZchn" w:customStyle="1">
    <w:name w:val="Kommentartext Zchn"/>
    <w:basedOn w:val="DefaultParagraphFont"/>
    <w:link w:val="Kommentartext"/>
    <w:uiPriority w:val="99"/>
    <w:semiHidden/>
    <w:qFormat/>
    <w:rsid w:val="00a40318"/>
    <w:rPr>
      <w:rFonts w:cs="Mangal"/>
      <w:color w:val="00000A"/>
      <w:szCs w:val="18"/>
    </w:rPr>
  </w:style>
  <w:style w:type="character" w:styleId="KommentarthemaZchn" w:customStyle="1">
    <w:name w:val="Kommentarthema Zchn"/>
    <w:basedOn w:val="KommentartextZchn"/>
    <w:link w:val="Kommentarthema"/>
    <w:uiPriority w:val="99"/>
    <w:semiHidden/>
    <w:qFormat/>
    <w:rsid w:val="00a40318"/>
    <w:rPr>
      <w:rFonts w:cs="Mangal"/>
      <w:b/>
      <w:bCs/>
      <w:color w:val="00000A"/>
      <w:szCs w:val="18"/>
    </w:rPr>
  </w:style>
  <w:style w:type="character" w:styleId="SprechblasentextZchn" w:customStyle="1">
    <w:name w:val="Sprechblasentext Zchn"/>
    <w:basedOn w:val="DefaultParagraphFont"/>
    <w:link w:val="Sprechblasentext"/>
    <w:uiPriority w:val="99"/>
    <w:semiHidden/>
    <w:qFormat/>
    <w:rsid w:val="00a40318"/>
    <w:rPr>
      <w:rFonts w:ascii="Segoe UI" w:hAnsi="Segoe UI" w:cs="Mangal"/>
      <w:color w:val="00000A"/>
      <w:sz w:val="18"/>
      <w:szCs w:val="16"/>
    </w:rPr>
  </w:style>
  <w:style w:type="character" w:styleId="VisitedInternetLink" w:customStyle="1">
    <w:name w:val="Visited Internet Link"/>
    <w:rsid w:val="00c270e5"/>
    <w:rPr>
      <w:color w:val="800000"/>
      <w:u w:val="single"/>
    </w:rPr>
  </w:style>
  <w:style w:type="character" w:styleId="KopfzeileZchn" w:customStyle="1">
    <w:name w:val="Kopfzeile Zchn"/>
    <w:basedOn w:val="DefaultParagraphFont"/>
    <w:link w:val="Kopfzeile"/>
    <w:uiPriority w:val="99"/>
    <w:semiHidden/>
    <w:qFormat/>
    <w:rsid w:val="00b9194d"/>
    <w:rPr>
      <w:rFonts w:cs="Mangal"/>
      <w:color w:val="00000A"/>
      <w:sz w:val="24"/>
      <w:szCs w:val="21"/>
    </w:rPr>
  </w:style>
  <w:style w:type="character" w:styleId="FuzeileZchn" w:customStyle="1">
    <w:name w:val="Fußzeile Zchn"/>
    <w:basedOn w:val="DefaultParagraphFont"/>
    <w:link w:val="Fuzeile"/>
    <w:uiPriority w:val="99"/>
    <w:semiHidden/>
    <w:qFormat/>
    <w:rsid w:val="00b9194d"/>
    <w:rPr>
      <w:rFonts w:cs="Mangal"/>
      <w:color w:val="00000A"/>
      <w:sz w:val="24"/>
      <w:szCs w:val="21"/>
    </w:rPr>
  </w:style>
  <w:style w:type="paragraph" w:styleId="Heading" w:customStyle="1">
    <w:name w:val="Heading"/>
    <w:basedOn w:val="Normal"/>
    <w:next w:val="TextBody"/>
    <w:qFormat/>
    <w:rsid w:val="00c270e5"/>
    <w:pPr>
      <w:keepNext/>
      <w:spacing w:before="240" w:after="120"/>
    </w:pPr>
    <w:rPr>
      <w:rFonts w:ascii="Arial" w:hAnsi="Arial"/>
      <w:sz w:val="28"/>
      <w:szCs w:val="28"/>
    </w:rPr>
  </w:style>
  <w:style w:type="paragraph" w:styleId="TextBody">
    <w:name w:val="Body Text"/>
    <w:basedOn w:val="Normal"/>
    <w:rsid w:val="00c270e5"/>
    <w:pPr>
      <w:spacing w:lineRule="auto" w:line="288" w:before="0" w:after="140"/>
    </w:pPr>
    <w:rPr/>
  </w:style>
  <w:style w:type="paragraph" w:styleId="List">
    <w:name w:val="List"/>
    <w:basedOn w:val="TextBody"/>
    <w:rsid w:val="00c270e5"/>
    <w:pPr/>
    <w:rPr/>
  </w:style>
  <w:style w:type="paragraph" w:styleId="Caption">
    <w:name w:val="Caption"/>
    <w:basedOn w:val="Normal"/>
    <w:qFormat/>
    <w:pPr>
      <w:suppressLineNumbers/>
      <w:spacing w:before="120" w:after="120"/>
    </w:pPr>
    <w:rPr>
      <w:rFonts w:ascii="Times New Roman" w:hAnsi="Times New Roman" w:eastAsia="Noto Sans CJK SC Regular" w:cs="FreeSans"/>
      <w:i/>
      <w:iCs/>
      <w:sz w:val="24"/>
      <w:szCs w:val="24"/>
    </w:rPr>
  </w:style>
  <w:style w:type="paragraph" w:styleId="Index" w:customStyle="1">
    <w:name w:val="Index"/>
    <w:basedOn w:val="Normal"/>
    <w:qFormat/>
    <w:rsid w:val="00c270e5"/>
    <w:pPr>
      <w:suppressLineNumbers/>
    </w:pPr>
    <w:rPr/>
  </w:style>
  <w:style w:type="paragraph" w:styleId="Berschrift11" w:customStyle="1">
    <w:name w:val="Überschrift 11"/>
    <w:basedOn w:val="Normal"/>
    <w:qFormat/>
    <w:rsid w:val="00c270e5"/>
    <w:pPr>
      <w:keepNext/>
      <w:keepLines/>
      <w:spacing w:before="480" w:after="0"/>
      <w:outlineLvl w:val="0"/>
    </w:pPr>
    <w:rPr>
      <w:rFonts w:ascii="Cambria" w:hAnsi="Cambria" w:cs="Times New Roman"/>
      <w:b/>
      <w:bCs/>
      <w:sz w:val="28"/>
      <w:szCs w:val="28"/>
    </w:rPr>
  </w:style>
  <w:style w:type="paragraph" w:styleId="Berschrift21" w:customStyle="1">
    <w:name w:val="Überschrift 21"/>
    <w:basedOn w:val="Normal"/>
    <w:qFormat/>
    <w:rsid w:val="00c270e5"/>
    <w:pPr>
      <w:keepNext/>
      <w:keepLines/>
      <w:spacing w:before="200" w:after="0"/>
      <w:outlineLvl w:val="1"/>
    </w:pPr>
    <w:rPr>
      <w:rFonts w:ascii="Cambria" w:hAnsi="Cambria" w:cs="Times New Roman"/>
      <w:b/>
      <w:bCs/>
      <w:sz w:val="26"/>
      <w:szCs w:val="26"/>
    </w:rPr>
  </w:style>
  <w:style w:type="paragraph" w:styleId="Beschriftung1" w:customStyle="1">
    <w:name w:val="Beschriftung1"/>
    <w:basedOn w:val="Normal"/>
    <w:qFormat/>
    <w:rsid w:val="00c270e5"/>
    <w:pPr>
      <w:suppressLineNumbers/>
      <w:spacing w:before="120" w:after="120"/>
    </w:pPr>
    <w:rPr>
      <w:i/>
      <w:iCs/>
    </w:rPr>
  </w:style>
  <w:style w:type="paragraph" w:styleId="Caption1">
    <w:name w:val="caption"/>
    <w:basedOn w:val="Normal"/>
    <w:qFormat/>
    <w:rsid w:val="00c270e5"/>
    <w:pPr>
      <w:suppressLineNumbers/>
      <w:spacing w:before="120" w:after="120"/>
    </w:pPr>
    <w:rPr>
      <w:i/>
      <w:iCs/>
    </w:rPr>
  </w:style>
  <w:style w:type="paragraph" w:styleId="BodyText2">
    <w:name w:val="Body Text 2"/>
    <w:basedOn w:val="Normal"/>
    <w:qFormat/>
    <w:rsid w:val="00c270e5"/>
    <w:pPr>
      <w:spacing w:lineRule="auto" w:line="480" w:before="0" w:after="120"/>
    </w:pPr>
    <w:rPr>
      <w:rFonts w:ascii="Calibri" w:hAnsi="Calibri" w:eastAsia="Times New Roman" w:cs="Times New Roman"/>
      <w:sz w:val="22"/>
      <w:szCs w:val="22"/>
      <w:lang w:eastAsia="en-US"/>
    </w:rPr>
  </w:style>
  <w:style w:type="paragraph" w:styleId="Annotationtext">
    <w:name w:val="annotation text"/>
    <w:basedOn w:val="Normal"/>
    <w:link w:val="KommentartextZchn"/>
    <w:uiPriority w:val="99"/>
    <w:semiHidden/>
    <w:unhideWhenUsed/>
    <w:qFormat/>
    <w:rsid w:val="00a40318"/>
    <w:pPr/>
    <w:rPr>
      <w:rFonts w:cs="Mangal"/>
      <w:sz w:val="20"/>
      <w:szCs w:val="18"/>
    </w:rPr>
  </w:style>
  <w:style w:type="paragraph" w:styleId="Annotationsubject">
    <w:name w:val="annotation subject"/>
    <w:basedOn w:val="Annotationtext"/>
    <w:link w:val="KommentarthemaZchn"/>
    <w:uiPriority w:val="99"/>
    <w:semiHidden/>
    <w:unhideWhenUsed/>
    <w:qFormat/>
    <w:rsid w:val="00a40318"/>
    <w:pPr/>
    <w:rPr>
      <w:b/>
      <w:bCs/>
    </w:rPr>
  </w:style>
  <w:style w:type="paragraph" w:styleId="BalloonText">
    <w:name w:val="Balloon Text"/>
    <w:basedOn w:val="Normal"/>
    <w:link w:val="SprechblasentextZchn"/>
    <w:uiPriority w:val="99"/>
    <w:semiHidden/>
    <w:unhideWhenUsed/>
    <w:qFormat/>
    <w:rsid w:val="00a40318"/>
    <w:pPr/>
    <w:rPr>
      <w:rFonts w:ascii="Segoe UI" w:hAnsi="Segoe UI" w:cs="Mangal"/>
      <w:sz w:val="18"/>
      <w:szCs w:val="16"/>
    </w:rPr>
  </w:style>
  <w:style w:type="paragraph" w:styleId="Kopfzeile1" w:customStyle="1">
    <w:name w:val="Kopfzeile1"/>
    <w:basedOn w:val="Normal"/>
    <w:qFormat/>
    <w:rsid w:val="00c270e5"/>
    <w:pPr/>
    <w:rPr/>
  </w:style>
  <w:style w:type="paragraph" w:styleId="HeaderLeft" w:customStyle="1">
    <w:name w:val="Header Left"/>
    <w:basedOn w:val="Normal"/>
    <w:qFormat/>
    <w:rsid w:val="00c270e5"/>
    <w:pPr/>
    <w:rPr/>
  </w:style>
  <w:style w:type="paragraph" w:styleId="Revision">
    <w:name w:val="Revision"/>
    <w:uiPriority w:val="99"/>
    <w:semiHidden/>
    <w:qFormat/>
    <w:rsid w:val="00a542c9"/>
    <w:pPr>
      <w:widowControl/>
      <w:bidi w:val="0"/>
      <w:jc w:val="left"/>
    </w:pPr>
    <w:rPr>
      <w:rFonts w:ascii="Times New Roman" w:hAnsi="Times New Roman" w:eastAsia="Noto Sans CJK SC Regular" w:cs="Mangal"/>
      <w:color w:val="00000A"/>
      <w:sz w:val="24"/>
      <w:szCs w:val="21"/>
      <w:lang w:val="en-GB" w:eastAsia="zh-CN" w:bidi="hi-IN"/>
    </w:rPr>
  </w:style>
  <w:style w:type="paragraph" w:styleId="Fuzeile1" w:customStyle="1">
    <w:name w:val="Fußzeile1"/>
    <w:basedOn w:val="Normal"/>
    <w:qFormat/>
    <w:rsid w:val="00c270e5"/>
    <w:pPr/>
    <w:rPr/>
  </w:style>
  <w:style w:type="paragraph" w:styleId="TableContents" w:customStyle="1">
    <w:name w:val="Table Contents"/>
    <w:basedOn w:val="Normal"/>
    <w:qFormat/>
    <w:rsid w:val="00c270e5"/>
    <w:pPr/>
    <w:rPr/>
  </w:style>
  <w:style w:type="paragraph" w:styleId="TableHeading" w:customStyle="1">
    <w:name w:val="Table Heading"/>
    <w:basedOn w:val="TableContents"/>
    <w:qFormat/>
    <w:rsid w:val="00c270e5"/>
    <w:pPr/>
    <w:rPr/>
  </w:style>
  <w:style w:type="paragraph" w:styleId="Vorzeile" w:customStyle="1">
    <w:name w:val="Vorzeile"/>
    <w:basedOn w:val="Normal"/>
    <w:qFormat/>
    <w:rsid w:val="00ad0f62"/>
    <w:pPr>
      <w:spacing w:before="120" w:after="180"/>
    </w:pPr>
    <w:rPr>
      <w:rFonts w:ascii="Frutiger LT 55 Roman" w:hAnsi="Frutiger LT 55 Roman" w:eastAsia="Calibri" w:cs="Calibri" w:eastAsiaTheme="minorHAnsi"/>
      <w:lang w:eastAsia="de-DE" w:bidi="ar-SA"/>
    </w:rPr>
  </w:style>
  <w:style w:type="paragraph" w:styleId="Header">
    <w:name w:val="Header"/>
    <w:basedOn w:val="Normal"/>
    <w:link w:val="KopfzeileZchn"/>
    <w:uiPriority w:val="99"/>
    <w:semiHidden/>
    <w:unhideWhenUsed/>
    <w:rsid w:val="00b9194d"/>
    <w:pPr>
      <w:tabs>
        <w:tab w:val="center" w:pos="4536" w:leader="none"/>
        <w:tab w:val="right" w:pos="9072" w:leader="none"/>
      </w:tabs>
    </w:pPr>
    <w:rPr>
      <w:rFonts w:cs="Mangal"/>
      <w:szCs w:val="21"/>
    </w:rPr>
  </w:style>
  <w:style w:type="paragraph" w:styleId="Footer">
    <w:name w:val="Footer"/>
    <w:basedOn w:val="Normal"/>
    <w:link w:val="FuzeileZchn"/>
    <w:uiPriority w:val="99"/>
    <w:semiHidden/>
    <w:unhideWhenUsed/>
    <w:rsid w:val="00b9194d"/>
    <w:pPr>
      <w:tabs>
        <w:tab w:val="center" w:pos="4536" w:leader="none"/>
        <w:tab w:val="right" w:pos="9072" w:leader="none"/>
      </w:tabs>
    </w:pPr>
    <w:rPr>
      <w:rFonts w:cs="Mangal"/>
      <w:szCs w:val="21"/>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chaefer-lochbleche.d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B9C871-096E-45DC-AB27-39D82673A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LibreOffice/5.1.6.2$Linux_X86_64 LibreOffice_project/10m0$Build-2</Application>
  <Pages>2</Pages>
  <Words>622</Words>
  <Characters>3973</Characters>
  <CharactersWithSpaces>4574</CharactersWithSpaces>
  <Paragraphs>27</Paragraphs>
  <Company>Schäfer Werke GmbH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2022-11-10T20:37:15Z</dcterms:created>
  <dc:creator/>
  <dc:description>PR-Agentur
-------------------------------------
K O N T A K T : P R 
Agentur Schmalbrock
+49 (0) 152 07 71 04 02
info@KontaktPR.net
presse@KontaktPR.net</dc:description>
  <cp:keywords>SCHÄFER Lochbleche Perforated Metal KontaktPR</cp:keywords>
  <dc:language>de-DE</dc:language>
  <cp:lastModifiedBy/>
  <dcterms:modified xsi:type="dcterms:W3CDTF">2022-11-10T20:37:17Z</dcterms:modified>
  <cp:revision>2</cp:revision>
  <dc:subject>Press release for SCHÄFER Perforated Metal from KontaktPR</dc:subject>
  <dc:title>Acoustic screens made of perforated sheets absorb noise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Schäfer Werke GmbH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