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24"/>
        <w:rPr/>
      </w:pPr>
      <w:bookmarkStart w:id="0" w:name="__DdeLink__592_1024241515"/>
      <w:r>
        <w:rPr>
          <w:rFonts w:cs="Arial" w:ascii="Arial" w:hAnsi="Arial"/>
          <w:b/>
          <w:bCs/>
          <w:sz w:val="32"/>
          <w:szCs w:val="32"/>
        </w:rPr>
        <w:t>Akustikschirme</w:t>
      </w:r>
      <w:bookmarkEnd w:id="0"/>
      <w:r>
        <w:rPr>
          <w:rFonts w:cs="Arial" w:ascii="Arial" w:hAnsi="Arial"/>
          <w:b/>
          <w:bCs/>
          <w:sz w:val="32"/>
          <w:szCs w:val="32"/>
        </w:rPr>
        <w:t xml:space="preserve"> aus Lochblechen absorbieren Lärm</w:t>
      </w:r>
    </w:p>
    <w:p>
      <w:pPr>
        <w:pStyle w:val="Normal"/>
        <w:spacing w:lineRule="auto" w:line="324"/>
        <w:rPr>
          <w:sz w:val="24"/>
          <w:szCs w:val="24"/>
        </w:rPr>
      </w:pPr>
      <w:r>
        <w:rPr>
          <w:rFonts w:ascii="Arial" w:hAnsi="Arial"/>
          <w:b/>
          <w:bCs/>
          <w:spacing w:val="6"/>
          <w:sz w:val="24"/>
          <w:szCs w:val="24"/>
          <w:u w:val="single"/>
        </w:rPr>
        <w:t>SCHÄFER Lochbleche liefert individuelle Bauteile für Schallschutzwände</w:t>
      </w:r>
    </w:p>
    <w:p>
      <w:pPr>
        <w:pStyle w:val="Normal"/>
        <w:spacing w:lineRule="auto" w:line="324"/>
        <w:jc w:val="both"/>
        <w:rPr>
          <w:rFonts w:ascii="Arial" w:hAnsi="Arial"/>
          <w:sz w:val="22"/>
          <w:szCs w:val="22"/>
          <w:u w:val="single"/>
        </w:rPr>
      </w:pPr>
      <w:r>
        <w:rPr>
          <w:rFonts w:ascii="Arial" w:hAnsi="Arial"/>
          <w:sz w:val="22"/>
          <w:szCs w:val="22"/>
          <w:u w:val="single"/>
        </w:rPr>
      </w:r>
    </w:p>
    <w:p>
      <w:pPr>
        <w:pStyle w:val="Normal"/>
        <w:spacing w:lineRule="auto" w:line="324"/>
        <w:jc w:val="both"/>
        <w:rPr/>
      </w:pPr>
      <w:r>
        <w:rPr>
          <w:rFonts w:ascii="Arial" w:hAnsi="Arial"/>
          <w:b/>
          <w:bCs/>
          <w:sz w:val="22"/>
          <w:szCs w:val="22"/>
        </w:rPr>
        <w:t>Neunkirchen, 15. November 2022. Im Straßen- und Schienenbau sind die Anforderungen an die fristgerechte Lieferquantität ähnlich hoch wie an die Ausführungsqualität. Der europaweit tätige Lärmschutz-</w:t>
      </w:r>
      <w:r>
        <w:rPr>
          <w:rFonts w:cs="Arial" w:ascii="Arial" w:hAnsi="Arial"/>
          <w:b/>
          <w:bCs/>
          <w:sz w:val="22"/>
          <w:szCs w:val="22"/>
          <w:lang w:eastAsia="en-US"/>
        </w:rPr>
        <w:t>Spezialanbieter MICE Infracoustics aus Belgien vertraut auf SCHÄFER Lochbleche als Lieferant für das sichtbare Äußere von Akustikschirmen. Die Verkleidungen aus Aluminium-Lochblech, versehen mit einer Pulverbeschichtung – auf Wunsch auch mit Anti-Graffiti-Behandlung erhältlich – kombinieren funktionale als auch gestalterische Elemente in einem Bauteil.</w:t>
      </w:r>
    </w:p>
    <w:p>
      <w:pPr>
        <w:pStyle w:val="Normal"/>
        <w:spacing w:lineRule="auto" w:line="324"/>
        <w:jc w:val="both"/>
        <w:rPr>
          <w:rFonts w:ascii="Arial" w:hAnsi="Arial" w:cs="Arial"/>
          <w:b/>
          <w:b/>
          <w:bCs/>
          <w:sz w:val="22"/>
          <w:szCs w:val="22"/>
          <w:lang w:eastAsia="en-US"/>
        </w:rPr>
      </w:pPr>
      <w:r>
        <w:rPr>
          <w:rFonts w:cs="Arial" w:ascii="Arial" w:hAnsi="Arial"/>
          <w:b/>
          <w:bCs/>
          <w:sz w:val="22"/>
          <w:szCs w:val="22"/>
          <w:lang w:eastAsia="en-US"/>
        </w:rPr>
      </w:r>
    </w:p>
    <w:p>
      <w:pPr>
        <w:pStyle w:val="Normal"/>
        <w:spacing w:lineRule="auto" w:line="324"/>
        <w:jc w:val="both"/>
        <w:rPr/>
      </w:pPr>
      <w:r>
        <w:rPr>
          <w:rFonts w:cs="Arial" w:ascii="Arial" w:hAnsi="Arial"/>
          <w:sz w:val="22"/>
          <w:szCs w:val="22"/>
          <w:lang w:eastAsia="en-US"/>
        </w:rPr>
        <w:t xml:space="preserve">Akustikschirme werden insbesondere im Straßen- und Schienenverkehr benötigt, um die Ausbreitung oder Reflexion von unerwünschten Geräuschen abzuschwächen. </w:t>
      </w:r>
      <w:r>
        <w:rPr>
          <w:rFonts w:ascii="Arial" w:hAnsi="Arial"/>
          <w:sz w:val="22"/>
          <w:szCs w:val="22"/>
        </w:rPr>
        <w:t>MICE Infracoustics verbaut in seinen Schallschutz-Paneelen unter anderem Lochblechtafeln aus Aluminium mit einer Stärke von 1,5 bis 2 Millimeter, welches zonenweise perforiert ist. Diese Elemente müssen aus gestalterischen Gründen oder aufgrund der mechanischen Anforderungen an die Steifigkeit häufig eine Prägung erfahren. Nach der Verformung wird die Oberfläche der Elemente mit einer Pulverbeschichtung veredelt. Die einbaufertigen Elemente sind bis zu 6.000 Millimeter lang und haben unterschiedliche Breiten.</w:t>
      </w:r>
    </w:p>
    <w:p>
      <w:pPr>
        <w:pStyle w:val="Normal"/>
        <w:spacing w:lineRule="auto" w:line="324"/>
        <w:jc w:val="both"/>
        <w:rPr>
          <w:rFonts w:ascii="Arial" w:hAnsi="Arial"/>
          <w:sz w:val="22"/>
          <w:szCs w:val="22"/>
        </w:rPr>
      </w:pPr>
      <w:r>
        <w:rPr>
          <w:rFonts w:ascii="Arial" w:hAnsi="Arial"/>
          <w:sz w:val="22"/>
          <w:szCs w:val="22"/>
        </w:rPr>
      </w:r>
    </w:p>
    <w:p>
      <w:pPr>
        <w:pStyle w:val="Normal"/>
        <w:spacing w:lineRule="auto" w:line="324"/>
        <w:jc w:val="both"/>
        <w:rPr/>
      </w:pPr>
      <w:r>
        <w:rPr>
          <w:rFonts w:ascii="Arial" w:hAnsi="Arial"/>
          <w:sz w:val="22"/>
          <w:szCs w:val="22"/>
        </w:rPr>
        <w:t>„</w:t>
      </w:r>
      <w:r>
        <w:rPr>
          <w:rFonts w:ascii="Arial" w:hAnsi="Arial"/>
          <w:sz w:val="22"/>
          <w:szCs w:val="22"/>
        </w:rPr>
        <w:t>Wir benötigen die zuverlässige Lieferung von einbaufertigen, individuell hergestellten Lochblechtafeln in großen Mengen, gemessen in tausenden Quadratmetern, bei gleichbleibender Qualität. Auch die Beratung als Serviceleistung ist uns wichtig. Mit SCHÄFER Lochbleche verbindet uns mittlerweile eine langjährige, vertrauensvolle Zusammenarbeit mit vielen erfolgreich abgeschlossenen Projekten“, sagt Pierre Letawe, Project Engineer bei MICE Infracoustics in Belgien.</w:t>
      </w:r>
    </w:p>
    <w:p>
      <w:pPr>
        <w:pStyle w:val="Normal"/>
        <w:spacing w:lineRule="auto" w:line="324"/>
        <w:jc w:val="both"/>
        <w:rPr>
          <w:rFonts w:ascii="Arial" w:hAnsi="Arial"/>
          <w:sz w:val="22"/>
          <w:szCs w:val="22"/>
        </w:rPr>
      </w:pPr>
      <w:r>
        <w:rPr>
          <w:rFonts w:ascii="Arial" w:hAnsi="Arial"/>
          <w:sz w:val="22"/>
          <w:szCs w:val="22"/>
        </w:rPr>
      </w:r>
    </w:p>
    <w:p>
      <w:pPr>
        <w:pStyle w:val="Normal"/>
        <w:spacing w:lineRule="auto" w:line="324"/>
        <w:jc w:val="both"/>
        <w:rPr/>
      </w:pPr>
      <w:r>
        <w:rPr>
          <w:rFonts w:ascii="Arial" w:hAnsi="Arial"/>
          <w:sz w:val="22"/>
          <w:szCs w:val="22"/>
        </w:rPr>
        <w:t>Für jede Anwendung sind unterschiedliche Ausführungen der Akustik-Paneelen notwendig, sei es im Bestand für die Lärmsanierung oder im Neubau mit strengen Lärmschutzauflagen. Beispiele für realisierte Projekte finden sich etwa im belgischen Mechelen mit 3.000 Quadratmetern metallischer Akustikschirme zur Lärm-Absorption von Reflexionen an der Wand oder in Alleur (Belgien) sowie im luxemburgischen Dudelange zur Vermeidung der Ausbreitung von Straßenlärm in Wohnsiedlungen.</w:t>
      </w:r>
    </w:p>
    <w:p>
      <w:pPr>
        <w:pStyle w:val="Normal"/>
        <w:spacing w:lineRule="auto" w:line="324"/>
        <w:jc w:val="both"/>
        <w:rPr>
          <w:rFonts w:ascii="Arial" w:hAnsi="Arial"/>
          <w:sz w:val="22"/>
          <w:szCs w:val="22"/>
        </w:rPr>
      </w:pPr>
      <w:r>
        <w:rPr>
          <w:rFonts w:ascii="Arial" w:hAnsi="Arial"/>
          <w:sz w:val="22"/>
          <w:szCs w:val="22"/>
        </w:rPr>
      </w:r>
      <w:r>
        <w:br w:type="page"/>
      </w:r>
    </w:p>
    <w:p>
      <w:pPr>
        <w:pStyle w:val="BodyText2"/>
        <w:spacing w:lineRule="auto" w:line="276" w:before="0" w:after="57"/>
        <w:rPr/>
      </w:pPr>
      <w:r>
        <w:rPr>
          <w:rFonts w:eastAsia="Calibri" w:cs="Arial" w:ascii="Arial" w:hAnsi="Arial"/>
          <w:b/>
          <w:bCs/>
          <w:sz w:val="18"/>
          <w:szCs w:val="18"/>
          <w:lang w:eastAsia="de-DE"/>
        </w:rPr>
        <w:t>Bilder und Bildunterschriften:</w:t>
      </w:r>
    </w:p>
    <w:p>
      <w:pPr>
        <w:pStyle w:val="BodyText2"/>
        <w:spacing w:lineRule="auto" w:line="276" w:before="0" w:after="57"/>
        <w:rPr/>
      </w:pPr>
      <w:r>
        <w:rPr>
          <w:rFonts w:eastAsia="Calibri" w:cs="Arial" w:ascii="Arial" w:hAnsi="Arial"/>
          <w:sz w:val="18"/>
          <w:szCs w:val="18"/>
          <w:lang w:eastAsia="de-DE"/>
        </w:rPr>
        <w:t>1. Bild: MICE_Bild-1_(c)_Schaefer-Werke-GmbH.jpg</w:t>
      </w:r>
    </w:p>
    <w:p>
      <w:pPr>
        <w:pStyle w:val="BodyText2"/>
        <w:spacing w:lineRule="auto" w:line="276" w:before="0" w:after="0"/>
        <w:rPr/>
      </w:pPr>
      <w:r>
        <w:rPr>
          <w:rFonts w:eastAsia="Calibri" w:cs="Arial" w:ascii="Arial" w:hAnsi="Arial"/>
          <w:sz w:val="18"/>
          <w:szCs w:val="18"/>
          <w:lang w:eastAsia="de-DE"/>
        </w:rPr>
        <w:t>Bildunterschrift: Metallische Akustikschirme TU 05 von MICE Infracoustics in Mechelen mit Aluminium-Elementen von SCHÄFER Lochbleche.</w:t>
      </w:r>
    </w:p>
    <w:p>
      <w:pPr>
        <w:pStyle w:val="BodyText2"/>
        <w:spacing w:lineRule="auto" w:line="276" w:before="0" w:after="0"/>
        <w:rPr>
          <w:rFonts w:ascii="Arial" w:hAnsi="Arial" w:eastAsia="Calibri" w:cs="Arial"/>
          <w:sz w:val="18"/>
          <w:szCs w:val="18"/>
          <w:lang w:eastAsia="de-DE"/>
        </w:rPr>
      </w:pPr>
      <w:r>
        <w:rPr>
          <w:rFonts w:eastAsia="Calibri" w:cs="Arial" w:ascii="Arial" w:hAnsi="Arial"/>
          <w:sz w:val="18"/>
          <w:szCs w:val="18"/>
          <w:lang w:eastAsia="de-DE"/>
        </w:rPr>
      </w:r>
    </w:p>
    <w:p>
      <w:pPr>
        <w:pStyle w:val="BodyText2"/>
        <w:spacing w:lineRule="auto" w:line="276" w:before="0" w:after="57"/>
        <w:rPr/>
      </w:pPr>
      <w:r>
        <w:rPr>
          <w:rFonts w:eastAsia="Calibri" w:cs="Arial" w:ascii="Arial" w:hAnsi="Arial"/>
          <w:sz w:val="18"/>
          <w:szCs w:val="18"/>
          <w:lang w:eastAsia="de-DE"/>
        </w:rPr>
        <w:t>2. Bild: MICE_Bild-2_(c)_Schaefer-Werke-GmbH.jpg</w:t>
      </w:r>
    </w:p>
    <w:p>
      <w:pPr>
        <w:pStyle w:val="BodyText2"/>
        <w:spacing w:lineRule="auto" w:line="276" w:before="0" w:after="0"/>
        <w:rPr/>
      </w:pPr>
      <w:r>
        <w:rPr>
          <w:rFonts w:eastAsia="Calibri" w:cs="Arial" w:ascii="Arial" w:hAnsi="Arial"/>
          <w:sz w:val="18"/>
          <w:szCs w:val="18"/>
          <w:lang w:eastAsia="de-DE"/>
        </w:rPr>
        <w:t>Bildunterschrift: Schall-absorbierende Verkleidung TU 05 mit Aluminium-Elementen für die Anwendung in Zugangsschächten, Tunnelinnenräumen und als Verkleidung entlang von Bahngleisen.</w:t>
      </w:r>
    </w:p>
    <w:p>
      <w:pPr>
        <w:pStyle w:val="BodyText2"/>
        <w:spacing w:lineRule="auto" w:line="276" w:before="0" w:after="0"/>
        <w:rPr>
          <w:rFonts w:ascii="Arial" w:hAnsi="Arial" w:eastAsia="Calibri" w:cs="Arial"/>
          <w:sz w:val="18"/>
          <w:szCs w:val="18"/>
          <w:lang w:eastAsia="de-DE"/>
        </w:rPr>
      </w:pPr>
      <w:r>
        <w:rPr>
          <w:rFonts w:eastAsia="Calibri" w:cs="Arial" w:ascii="Arial" w:hAnsi="Arial"/>
          <w:sz w:val="18"/>
          <w:szCs w:val="18"/>
          <w:lang w:eastAsia="de-DE"/>
        </w:rPr>
      </w:r>
    </w:p>
    <w:p>
      <w:pPr>
        <w:pStyle w:val="BodyText2"/>
        <w:spacing w:lineRule="auto" w:line="276" w:before="0" w:after="57"/>
        <w:rPr/>
      </w:pPr>
      <w:r>
        <w:rPr>
          <w:rFonts w:eastAsia="Calibri" w:cs="Arial" w:ascii="Arial" w:hAnsi="Arial"/>
          <w:sz w:val="18"/>
          <w:szCs w:val="18"/>
          <w:lang w:eastAsia="de-DE"/>
        </w:rPr>
        <w:t>3. Bild: MICE_Bild-3_(c)_Schaefer-Werke-GmbH.jpg</w:t>
      </w:r>
    </w:p>
    <w:p>
      <w:pPr>
        <w:pStyle w:val="BodyText2"/>
        <w:spacing w:lineRule="auto" w:line="276" w:before="0" w:after="0"/>
        <w:rPr/>
      </w:pPr>
      <w:r>
        <w:rPr>
          <w:rFonts w:eastAsia="Calibri" w:cs="Arial" w:ascii="Arial" w:hAnsi="Arial"/>
          <w:sz w:val="18"/>
          <w:szCs w:val="18"/>
          <w:lang w:eastAsia="de-DE"/>
        </w:rPr>
        <w:t>Bildunterschrift: Schallschutzwand AU 06 in Dudelange mit horizontal überlappenden Aluminium-Elementen von SCHÄFER Lochbleche.</w:t>
      </w:r>
    </w:p>
    <w:p>
      <w:pPr>
        <w:pStyle w:val="BodyText2"/>
        <w:spacing w:lineRule="auto" w:line="276" w:before="0" w:after="0"/>
        <w:rPr/>
      </w:pPr>
      <w:r>
        <w:rPr/>
      </w:r>
    </w:p>
    <w:p>
      <w:pPr>
        <w:pStyle w:val="BodyText2"/>
        <w:spacing w:lineRule="auto" w:line="276" w:before="0" w:after="57"/>
        <w:rPr/>
      </w:pPr>
      <w:r>
        <w:rPr>
          <w:rFonts w:eastAsia="Calibri" w:cs="Arial" w:ascii="Arial" w:hAnsi="Arial"/>
          <w:sz w:val="18"/>
          <w:szCs w:val="18"/>
          <w:lang w:eastAsia="de-DE"/>
        </w:rPr>
        <w:t>4. Bild: MICE_Bild-4_(c)_Schaefer-Werke-GmbH.jpg</w:t>
      </w:r>
    </w:p>
    <w:p>
      <w:pPr>
        <w:pStyle w:val="BodyText2"/>
        <w:spacing w:lineRule="auto" w:line="276" w:before="0" w:after="0"/>
        <w:rPr/>
      </w:pPr>
      <w:r>
        <w:rPr>
          <w:rFonts w:eastAsia="Calibri" w:cs="Arial" w:ascii="Arial" w:hAnsi="Arial"/>
          <w:sz w:val="18"/>
          <w:szCs w:val="18"/>
          <w:lang w:eastAsia="de-DE"/>
        </w:rPr>
        <w:t>Bildunterschrift: Schallschutzwand AU 06 in Alleur vermeidet die Ausbreitung von Straßenlärm.</w:t>
      </w:r>
    </w:p>
    <w:p>
      <w:pPr>
        <w:pStyle w:val="BodyText2"/>
        <w:spacing w:lineRule="auto" w:line="276" w:before="0" w:after="0"/>
        <w:rPr>
          <w:rFonts w:ascii="Arial" w:hAnsi="Arial" w:eastAsia="Calibri" w:cs="Arial"/>
          <w:sz w:val="18"/>
          <w:szCs w:val="18"/>
          <w:lang w:eastAsia="de-DE"/>
        </w:rPr>
      </w:pPr>
      <w:r>
        <w:rPr>
          <w:rFonts w:eastAsia="Calibri" w:cs="Arial" w:ascii="Arial" w:hAnsi="Arial"/>
          <w:sz w:val="18"/>
          <w:szCs w:val="18"/>
          <w:lang w:eastAsia="de-DE"/>
        </w:rPr>
      </w:r>
    </w:p>
    <w:p>
      <w:pPr>
        <w:pStyle w:val="BodyText2"/>
        <w:spacing w:lineRule="auto" w:line="276" w:before="0" w:after="0"/>
        <w:rPr>
          <w:rFonts w:ascii="Arial" w:hAnsi="Arial" w:eastAsia="Calibri" w:cs="Arial"/>
          <w:sz w:val="18"/>
          <w:szCs w:val="18"/>
          <w:lang w:eastAsia="de-DE"/>
        </w:rPr>
      </w:pPr>
      <w:r>
        <w:rPr>
          <w:rFonts w:eastAsia="Calibri" w:cs="Arial" w:ascii="Arial" w:hAnsi="Arial"/>
          <w:sz w:val="18"/>
          <w:szCs w:val="18"/>
          <w:lang w:eastAsia="de-DE"/>
        </w:rPr>
      </w:r>
    </w:p>
    <w:p>
      <w:pPr>
        <w:pStyle w:val="Normal"/>
        <w:spacing w:lineRule="auto" w:line="276" w:before="0" w:after="57"/>
        <w:rPr/>
      </w:pPr>
      <w:r>
        <w:rPr>
          <w:rFonts w:ascii="Arial" w:hAnsi="Arial"/>
          <w:b/>
          <w:bCs/>
          <w:sz w:val="18"/>
          <w:szCs w:val="18"/>
        </w:rPr>
        <w:t xml:space="preserve">Über </w:t>
      </w:r>
      <w:r>
        <w:rPr>
          <w:rFonts w:cs="Arial" w:ascii="Arial" w:hAnsi="Arial"/>
          <w:b/>
          <w:bCs/>
          <w:sz w:val="18"/>
          <w:szCs w:val="18"/>
        </w:rPr>
        <w:t>SCHÄFER</w:t>
      </w:r>
      <w:r>
        <w:rPr>
          <w:rFonts w:ascii="Arial" w:hAnsi="Arial"/>
          <w:b/>
          <w:bCs/>
          <w:sz w:val="18"/>
          <w:szCs w:val="18"/>
        </w:rPr>
        <w:t xml:space="preserve"> Lochbleche (</w:t>
      </w:r>
      <w:hyperlink r:id="rId2">
        <w:r>
          <w:rPr>
            <w:rStyle w:val="InternetLink"/>
            <w:rFonts w:ascii="Arial" w:hAnsi="Arial"/>
            <w:b/>
            <w:bCs/>
            <w:color w:val="000000"/>
            <w:sz w:val="18"/>
            <w:szCs w:val="18"/>
            <w:u w:val="none"/>
          </w:rPr>
          <w:t>www.schaefer-lochbleche.de</w:t>
        </w:r>
      </w:hyperlink>
      <w:r>
        <w:rPr>
          <w:rFonts w:ascii="Arial" w:hAnsi="Arial"/>
          <w:b/>
          <w:bCs/>
          <w:sz w:val="18"/>
          <w:szCs w:val="18"/>
        </w:rPr>
        <w:t>):</w:t>
      </w:r>
    </w:p>
    <w:p>
      <w:pPr>
        <w:pStyle w:val="BodyText2"/>
        <w:tabs>
          <w:tab w:val="left" w:pos="67" w:leader="none"/>
        </w:tabs>
        <w:spacing w:lineRule="auto" w:line="276" w:before="0" w:after="28"/>
        <w:rPr/>
      </w:pPr>
      <w:r>
        <w:rPr>
          <w:rFonts w:eastAsia="Calibri" w:cs="Arial" w:ascii="Arial" w:hAnsi="Arial"/>
          <w:color w:val="000000"/>
          <w:sz w:val="18"/>
          <w:szCs w:val="18"/>
          <w:lang w:eastAsia="de-DE"/>
        </w:rPr>
        <w:t>Unter dem Motto „Lochbleche nach Maß – individuell und schnell“ bietet das Unternehmen SCHÄFER Lochbleche ein breites und kurzfristig verfügbares Sortiment qualitativ hochwertiger Lochbleche für alle Branchen und Einsatzbereiche. Mit hochpräzisen Werkzeugen kann das Unternehmen nahezu alle Wünsche der Auftraggeber hinsichtlich Material, Lochbild, Maß, Anarbeitung und Anlieferung erfüllen. SCHÄFER Lochbleche ist Teil der international erfolgreichen SCHÄFER WERKE.</w:t>
      </w:r>
    </w:p>
    <w:p>
      <w:pPr>
        <w:pStyle w:val="BodyText2"/>
        <w:keepNext/>
        <w:tabs>
          <w:tab w:val="left" w:pos="67" w:leader="none"/>
        </w:tabs>
        <w:spacing w:lineRule="auto" w:line="276" w:before="0" w:after="0"/>
        <w:rPr/>
      </w:pPr>
      <w:r>
        <w:rPr>
          <w:rFonts w:eastAsia="Calibri" w:cs="Arial" w:ascii="Arial" w:hAnsi="Arial"/>
          <w:color w:val="000000"/>
          <w:sz w:val="18"/>
          <w:szCs w:val="18"/>
          <w:lang w:val="de-CH" w:eastAsia="de-DE"/>
        </w:rPr>
        <w:t>Die inhabergeführte SCHÄFER WERKE Gruppe mit Hauptsitz in Neunkirchen im Siegerland ist mit diversifizierten Geschäftsbereichen weltweit tätig: EMW Stahl-Service-Center, Lochbleche, vollständig recycelbare Standard- und Sonderbehälter aus Edelstahl, Einrichtung für Rechenzentrum sowie Werkstatt und Betrieb. Diese Geschäftsbereiche arbeiten auf der gemeinsamen Grundlage hochwertigen Stahlfeinblechs, dessen Verarbeitung zu den traditionellen Kernkompetenzen des Unternehmens gehört.</w:t>
      </w:r>
    </w:p>
    <w:p>
      <w:pPr>
        <w:pStyle w:val="BodyText2"/>
        <w:tabs>
          <w:tab w:val="left" w:pos="67" w:leader="none"/>
        </w:tabs>
        <w:spacing w:lineRule="auto" w:line="276" w:before="0" w:after="113"/>
        <w:rPr/>
      </w:pPr>
      <w:r>
        <w:rPr>
          <w:rFonts w:cs="Arial" w:ascii="Arial" w:hAnsi="Arial"/>
          <w:sz w:val="18"/>
          <w:szCs w:val="18"/>
          <w:u w:val="single"/>
        </w:rPr>
        <w:t>__________________________________________________________________________________________</w:t>
      </w:r>
    </w:p>
    <w:p>
      <w:pPr>
        <w:pStyle w:val="BodyText2"/>
        <w:tabs>
          <w:tab w:val="left" w:pos="67" w:leader="none"/>
        </w:tabs>
        <w:spacing w:lineRule="auto" w:line="276" w:before="0" w:after="0"/>
        <w:rPr/>
      </w:pPr>
      <w:r>
        <w:rPr>
          <w:rFonts w:ascii="Arial" w:hAnsi="Arial"/>
          <w:b/>
          <w:sz w:val="16"/>
          <w:szCs w:val="16"/>
        </w:rPr>
        <w:t xml:space="preserve">Vertrieb: SCHÄFER Lochbleche GmbH &amp; Co. KG, Pfannenbergstraße 1, D-57290 Neunkirchen, </w:t>
      </w:r>
    </w:p>
    <w:p>
      <w:pPr>
        <w:pStyle w:val="BodyText2"/>
        <w:numPr>
          <w:ilvl w:val="0"/>
          <w:numId w:val="0"/>
        </w:numPr>
        <w:tabs>
          <w:tab w:val="left" w:pos="67" w:leader="none"/>
        </w:tabs>
        <w:spacing w:lineRule="auto" w:line="276" w:before="0" w:after="0"/>
        <w:outlineLvl w:val="1"/>
        <w:rPr>
          <w:rFonts w:ascii="Arial" w:hAnsi="Arial" w:eastAsia="Calibri" w:cs="Arial"/>
          <w:b/>
          <w:b/>
          <w:color w:val="000000"/>
          <w:sz w:val="16"/>
          <w:szCs w:val="16"/>
          <w:lang w:val="pt-BR"/>
        </w:rPr>
      </w:pPr>
      <w:r>
        <w:rPr>
          <w:rFonts w:eastAsia="Calibri" w:cs="Arial" w:ascii="Arial" w:hAnsi="Arial"/>
          <w:b/>
          <w:color w:val="000000"/>
          <w:sz w:val="16"/>
          <w:szCs w:val="16"/>
          <w:lang w:val="pt-BR" w:eastAsia="zh-CN"/>
        </w:rPr>
        <w:t xml:space="preserve">Tel: +49 2735 787-05, E-Mail: </w:t>
      </w:r>
      <w:r>
        <w:rPr>
          <w:rStyle w:val="InternetLink"/>
          <w:rFonts w:eastAsia="Calibri" w:cs="Arial" w:ascii="Arial" w:hAnsi="Arial"/>
          <w:b/>
          <w:color w:val="000000"/>
          <w:sz w:val="16"/>
          <w:szCs w:val="16"/>
          <w:u w:val="none"/>
          <w:lang w:val="pt-BR" w:eastAsia="de-DE"/>
        </w:rPr>
        <w:t>info@schaefer-lochbleche.de</w:t>
      </w:r>
    </w:p>
    <w:p>
      <w:pPr>
        <w:pStyle w:val="Normal"/>
        <w:numPr>
          <w:ilvl w:val="0"/>
          <w:numId w:val="0"/>
        </w:numPr>
        <w:spacing w:lineRule="auto" w:line="288"/>
        <w:outlineLvl w:val="1"/>
        <w:rPr>
          <w:rFonts w:ascii="Arial" w:hAnsi="Arial" w:eastAsia="Calibri" w:cs="Arial"/>
          <w:b/>
          <w:b/>
          <w:color w:val="000000"/>
          <w:sz w:val="16"/>
          <w:szCs w:val="16"/>
          <w:lang w:val="pt-BR"/>
        </w:rPr>
      </w:pPr>
      <w:r>
        <w:rPr>
          <w:rFonts w:eastAsia="Calibri" w:cs="Arial" w:ascii="Arial" w:hAnsi="Arial"/>
          <w:b/>
          <w:color w:val="000000"/>
          <w:sz w:val="16"/>
          <w:szCs w:val="16"/>
          <w:lang w:val="pt-BR"/>
        </w:rPr>
      </w:r>
    </w:p>
    <w:p>
      <w:pPr>
        <w:pStyle w:val="Normal"/>
        <w:numPr>
          <w:ilvl w:val="0"/>
          <w:numId w:val="0"/>
        </w:numPr>
        <w:spacing w:lineRule="auto" w:line="288"/>
        <w:outlineLvl w:val="1"/>
        <w:rPr/>
      </w:pPr>
      <w:r>
        <w:rPr>
          <w:rFonts w:eastAsia="Calibri" w:cs="Arial" w:ascii="Arial" w:hAnsi="Arial"/>
          <w:b/>
          <w:color w:val="000000"/>
          <w:sz w:val="16"/>
          <w:szCs w:val="16"/>
        </w:rPr>
        <w:t>Marketing: SCHÄFER Werke GmbH, Christina Fuß, Pfannenbergstraße 1, D-57290 Neunkirchen,</w:t>
      </w:r>
    </w:p>
    <w:p>
      <w:pPr>
        <w:pStyle w:val="Normal"/>
        <w:numPr>
          <w:ilvl w:val="0"/>
          <w:numId w:val="0"/>
        </w:numPr>
        <w:spacing w:lineRule="auto" w:line="288"/>
        <w:outlineLvl w:val="1"/>
        <w:rPr>
          <w:lang w:val="pt-BR"/>
        </w:rPr>
      </w:pPr>
      <w:r>
        <w:rPr>
          <w:rFonts w:eastAsia="Calibri" w:cs="Arial" w:ascii="Arial" w:hAnsi="Arial"/>
          <w:b/>
          <w:color w:val="000000"/>
          <w:sz w:val="16"/>
          <w:szCs w:val="16"/>
          <w:lang w:val="pt-BR"/>
        </w:rPr>
        <w:t>Tel.: +49 2735 787-636, Fax: +49 2735 787-284, E-Mail: cfuss@schaefer-werke.de</w:t>
      </w:r>
    </w:p>
    <w:p>
      <w:pPr>
        <w:pStyle w:val="Normal"/>
        <w:numPr>
          <w:ilvl w:val="0"/>
          <w:numId w:val="0"/>
        </w:numPr>
        <w:spacing w:lineRule="auto" w:line="288"/>
        <w:outlineLvl w:val="1"/>
        <w:rPr>
          <w:rFonts w:ascii="Arial" w:hAnsi="Arial" w:eastAsia="Calibri" w:cs="Arial"/>
          <w:b/>
          <w:b/>
          <w:color w:val="000000"/>
          <w:sz w:val="16"/>
          <w:szCs w:val="16"/>
          <w:lang w:val="pt-BR"/>
        </w:rPr>
      </w:pPr>
      <w:r>
        <w:rPr>
          <w:rFonts w:eastAsia="Calibri" w:cs="Arial" w:ascii="Arial" w:hAnsi="Arial"/>
          <w:b/>
          <w:color w:val="000000"/>
          <w:sz w:val="16"/>
          <w:szCs w:val="16"/>
          <w:lang w:val="pt-BR"/>
        </w:rPr>
      </w:r>
    </w:p>
    <w:p>
      <w:pPr>
        <w:pStyle w:val="Normal"/>
        <w:numPr>
          <w:ilvl w:val="0"/>
          <w:numId w:val="0"/>
        </w:numPr>
        <w:spacing w:lineRule="auto" w:line="288"/>
        <w:outlineLvl w:val="1"/>
        <w:rPr/>
      </w:pPr>
      <w:r>
        <w:rPr>
          <w:rFonts w:eastAsia="Calibri" w:cs="Arial" w:ascii="Arial" w:hAnsi="Arial"/>
          <w:b/>
          <w:color w:val="000000"/>
          <w:sz w:val="16"/>
          <w:szCs w:val="16"/>
        </w:rPr>
        <w:t xml:space="preserve">Presse: KONTAKT PR · Agentur Schmalbrock, Alte Reichsstraße 5, D-86356 Neusäß, </w:t>
      </w:r>
    </w:p>
    <w:p>
      <w:pPr>
        <w:pStyle w:val="Normal"/>
        <w:numPr>
          <w:ilvl w:val="0"/>
          <w:numId w:val="0"/>
        </w:numPr>
        <w:tabs>
          <w:tab w:val="left" w:pos="67" w:leader="none"/>
        </w:tabs>
        <w:spacing w:lineRule="auto" w:line="288"/>
        <w:ind w:right="-284" w:hanging="0"/>
        <w:outlineLvl w:val="1"/>
        <w:rPr/>
      </w:pPr>
      <w:r>
        <w:rPr>
          <w:rFonts w:cs="Times New Roman" w:ascii="Arial" w:hAnsi="Arial"/>
          <w:b/>
          <w:bCs/>
          <w:sz w:val="16"/>
          <w:szCs w:val="16"/>
          <w:lang w:val="pt-BR"/>
        </w:rPr>
        <w:t xml:space="preserve">Tel.: +49 152 0771 0402, Fax: +49 821 </w:t>
      </w:r>
      <w:bookmarkStart w:id="1" w:name="__DdeLink__20564_20784577461"/>
      <w:r>
        <w:rPr>
          <w:rFonts w:cs="Times New Roman" w:ascii="Arial" w:hAnsi="Arial"/>
          <w:b/>
          <w:bCs/>
          <w:sz w:val="16"/>
          <w:szCs w:val="16"/>
          <w:lang w:val="pt-BR"/>
        </w:rPr>
        <w:t>5082 4499</w:t>
      </w:r>
      <w:bookmarkEnd w:id="1"/>
      <w:r>
        <w:rPr>
          <w:rFonts w:cs="Times New Roman" w:ascii="Arial" w:hAnsi="Arial"/>
          <w:b/>
          <w:bCs/>
          <w:sz w:val="16"/>
          <w:szCs w:val="16"/>
          <w:lang w:val="pt-BR"/>
        </w:rPr>
        <w:t>, E-Mail: presse@kontaktpr.net</w:t>
      </w:r>
    </w:p>
    <w:sectPr>
      <w:headerReference w:type="default" r:id="rId3"/>
      <w:footerReference w:type="default" r:id="rId4"/>
      <w:type w:val="nextPage"/>
      <w:pgSz w:w="11906" w:h="16838"/>
      <w:pgMar w:left="1417" w:right="1417" w:header="1417" w:top="1474" w:footer="454" w:bottom="1041"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default"/>
  </w:font>
  <w:font w:name="Cambria">
    <w:charset w:val="01"/>
    <w:family w:val="roman"/>
    <w:pitch w:val="default"/>
  </w:font>
  <w:font w:name="Segoe UI">
    <w:charset w:val="01"/>
    <w:family w:val="roman"/>
    <w:pitch w:val="default"/>
  </w:font>
  <w:font w:name="Arial">
    <w:charset w:val="01"/>
    <w:family w:val="roman"/>
    <w:pitch w:val="default"/>
  </w:font>
  <w:font w:name="Calibri">
    <w:charset w:val="01"/>
    <w:family w:val="roman"/>
    <w:pitch w:val="default"/>
  </w:font>
  <w:font w:name="Frutiger LT 55 Roman">
    <w:charset w:val="01"/>
    <w:family w:val="roman"/>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top w:val="single" w:sz="10" w:space="5" w:color="666666"/>
      </w:pBdr>
      <w:tabs>
        <w:tab w:val="center" w:pos="4252" w:leader="none"/>
        <w:tab w:val="center" w:pos="9071" w:leader="none"/>
      </w:tabs>
      <w:jc w:val="right"/>
      <w:rPr/>
    </w:pPr>
    <w:r>
      <w:rPr>
        <w:rStyle w:val="InternetLink"/>
        <w:rFonts w:cs="Arial" w:ascii="Arial" w:hAnsi="Arial"/>
        <w:color w:val="666666"/>
        <w:sz w:val="16"/>
        <w:szCs w:val="16"/>
        <w:u w:val="none"/>
      </w:rPr>
      <w:t>Zeichen: 2.129 // LESIX: 17 // Textart: PI-Fachtext</w:t>
      <w:tab/>
      <w:tab/>
      <w:t xml:space="preserve">Seite </w:t>
    </w:r>
    <w:r>
      <w:rPr>
        <w:rStyle w:val="InternetLink"/>
        <w:rFonts w:cs="Arial" w:ascii="Arial" w:hAnsi="Arial"/>
        <w:color w:val="666666"/>
        <w:sz w:val="16"/>
        <w:szCs w:val="16"/>
        <w:u w:val="none"/>
      </w:rPr>
      <w:fldChar w:fldCharType="begin"/>
    </w:r>
    <w:r>
      <w:instrText> PAGE </w:instrText>
    </w:r>
    <w:r>
      <w:fldChar w:fldCharType="separate"/>
    </w:r>
    <w:r>
      <w:t>2</w:t>
    </w:r>
    <w:r>
      <w:fldChar w:fldCharType="end"/>
    </w:r>
    <w:r>
      <w:rPr>
        <w:rStyle w:val="InternetLink"/>
        <w:rFonts w:cs="Arial" w:ascii="Arial" w:hAnsi="Arial"/>
        <w:color w:val="666666"/>
        <w:sz w:val="16"/>
        <w:szCs w:val="16"/>
        <w:u w:val="none"/>
      </w:rPr>
      <w:t xml:space="preserve"> von </w:t>
    </w:r>
    <w:r>
      <w:rPr>
        <w:rStyle w:val="InternetLink"/>
        <w:rFonts w:cs="Arial" w:ascii="Arial" w:hAnsi="Arial"/>
        <w:color w:val="666666"/>
        <w:sz w:val="16"/>
        <w:szCs w:val="16"/>
        <w:u w:val="none"/>
      </w:rPr>
      <w:fldChar w:fldCharType="begin"/>
    </w:r>
    <w:r>
      <w:instrText> NUMPAGES </w:instrText>
    </w:r>
    <w:r>
      <w:fldChar w:fldCharType="separate"/>
    </w:r>
    <w:r>
      <w:t>2</w:t>
    </w:r>
    <w: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ing1"/>
      <w:keepLines w:val="false"/>
      <w:spacing w:lineRule="auto" w:line="276" w:before="0" w:after="0"/>
      <w:rPr/>
    </w:pPr>
    <w:r>
      <w:drawing>
        <wp:anchor behindDoc="1" distT="0" distB="9525" distL="114300" distR="114300" simplePos="0" locked="0" layoutInCell="1" allowOverlap="1" relativeHeight="3">
          <wp:simplePos x="0" y="0"/>
          <wp:positionH relativeFrom="column">
            <wp:posOffset>3714750</wp:posOffset>
          </wp:positionH>
          <wp:positionV relativeFrom="paragraph">
            <wp:posOffset>-304800</wp:posOffset>
          </wp:positionV>
          <wp:extent cx="2124075" cy="467995"/>
          <wp:effectExtent l="0" t="0" r="0" b="0"/>
          <wp:wrapNone/>
          <wp:docPr id="1" name="Image2" descr="Logo_lochbleche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Logo_lochbleche_4c"/>
                  <pic:cNvPicPr>
                    <a:picLocks noChangeAspect="1" noChangeArrowheads="1"/>
                  </pic:cNvPicPr>
                </pic:nvPicPr>
                <pic:blipFill>
                  <a:blip r:embed="rId1"/>
                  <a:stretch>
                    <a:fillRect/>
                  </a:stretch>
                </pic:blipFill>
                <pic:spPr bwMode="auto">
                  <a:xfrm>
                    <a:off x="0" y="0"/>
                    <a:ext cx="2124075" cy="467995"/>
                  </a:xfrm>
                  <a:prstGeom prst="rect">
                    <a:avLst/>
                  </a:prstGeom>
                </pic:spPr>
              </pic:pic>
            </a:graphicData>
          </a:graphic>
        </wp:anchor>
      </w:drawing>
    </w:r>
    <w:r>
      <w:rPr>
        <w:rFonts w:cs="Arial" w:ascii="Arial" w:hAnsi="Arial"/>
        <w:bCs w:val="false"/>
        <w:sz w:val="32"/>
        <w:szCs w:val="32"/>
      </w:rPr>
      <w:t>P</w:t>
    </w:r>
    <w:r>
      <w:rPr>
        <w:rFonts w:cs="Arial" w:ascii="Arial" w:hAnsi="Arial"/>
        <w:bCs w:val="false"/>
        <w:sz w:val="32"/>
        <w:szCs w:val="32"/>
      </w:rPr>
      <w:t>RESSE-INFORMATION</w:t>
    </w:r>
  </w:p>
  <w:p>
    <w:pPr>
      <w:pStyle w:val="Normal"/>
      <w:spacing w:lineRule="auto" w:line="288"/>
      <w:rPr>
        <w:rFonts w:ascii="Arial" w:hAnsi="Arial"/>
        <w:b/>
        <w:b/>
        <w:bCs/>
        <w:sz w:val="20"/>
        <w:szCs w:val="20"/>
      </w:rPr>
    </w:pPr>
    <w:r>
      <w:rPr>
        <w:rFonts w:ascii="Arial" w:hAnsi="Arial"/>
        <w:b/>
        <w:bCs/>
        <w:sz w:val="20"/>
        <w:szCs w:val="20"/>
      </w:rPr>
    </w:r>
  </w:p>
  <w:p>
    <w:pPr>
      <w:pStyle w:val="Normal"/>
      <w:spacing w:lineRule="auto" w:line="288"/>
      <w:rPr>
        <w:rFonts w:ascii="Arial" w:hAnsi="Arial"/>
        <w:b/>
        <w:b/>
        <w:bCs/>
        <w:sz w:val="20"/>
        <w:szCs w:val="20"/>
      </w:rPr>
    </w:pPr>
    <w:r>
      <w:rPr>
        <w:rFonts w:ascii="Arial" w:hAnsi="Arial"/>
        <w:b/>
        <w:bCs/>
        <w:sz w:val="20"/>
        <w:szCs w:val="20"/>
      </w:rPr>
    </w:r>
  </w:p>
  <w:p>
    <w:pPr>
      <w:pStyle w:val="Normal"/>
      <w:spacing w:lineRule="auto" w:line="288"/>
      <w:rPr>
        <w:rFonts w:ascii="Arial" w:hAnsi="Arial"/>
        <w:b/>
        <w:b/>
        <w:bCs/>
        <w:sz w:val="20"/>
        <w:szCs w:val="20"/>
      </w:rPr>
    </w:pPr>
    <w:r>
      <w:rPr>
        <w:rFonts w:ascii="Arial" w:hAnsi="Arial"/>
        <w:b/>
        <w:bCs/>
        <w:sz w:val="20"/>
        <w:szCs w:val="20"/>
      </w:rPr>
    </w:r>
  </w:p>
</w:hdr>
</file>

<file path=word/settings.xml><?xml version="1.0" encoding="utf-8"?>
<w:settings xmlns:w="http://schemas.openxmlformats.org/wordprocessingml/2006/main">
  <w:zoom w:percent="12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oto Sans CJK SC Regular" w:cs="FreeSans"/>
        <w:szCs w:val="24"/>
        <w:lang w:val="de-DE" w:eastAsia="zh-CN" w:bidi="hi-IN"/>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Times New Roman" w:hAnsi="Times New Roman" w:eastAsia="Noto Sans CJK SC Regular" w:cs="FreeSans"/>
      <w:color w:val="00000A"/>
      <w:sz w:val="24"/>
      <w:szCs w:val="24"/>
      <w:lang w:val="de-DE" w:eastAsia="zh-CN" w:bidi="hi-IN"/>
    </w:rPr>
  </w:style>
  <w:style w:type="paragraph" w:styleId="Heading1">
    <w:name w:val="Heading 1"/>
    <w:basedOn w:val="Normal"/>
    <w:qFormat/>
    <w:pPr>
      <w:keepNext/>
      <w:keepLines/>
      <w:spacing w:before="480" w:after="0"/>
      <w:outlineLvl w:val="0"/>
    </w:pPr>
    <w:rPr>
      <w:rFonts w:ascii="Cambria" w:hAnsi="Cambria" w:cs="Times New Roman"/>
      <w:b/>
      <w:bCs/>
      <w:sz w:val="28"/>
      <w:szCs w:val="28"/>
    </w:rPr>
  </w:style>
  <w:style w:type="paragraph" w:styleId="Heading2">
    <w:name w:val="Heading 2"/>
    <w:basedOn w:val="Normal"/>
    <w:qFormat/>
    <w:pPr>
      <w:keepNext/>
      <w:keepLines/>
      <w:spacing w:before="200" w:after="0"/>
      <w:outlineLvl w:val="1"/>
    </w:pPr>
    <w:rPr>
      <w:rFonts w:ascii="Cambria" w:hAnsi="Cambria" w:cs="Times New Roman"/>
      <w:b/>
      <w:bCs/>
      <w:sz w:val="26"/>
      <w:szCs w:val="26"/>
    </w:rPr>
  </w:style>
  <w:style w:type="character" w:styleId="DefaultParagraphFont" w:default="1">
    <w:name w:val="Default Paragraph Font"/>
    <w:uiPriority w:val="1"/>
    <w:semiHidden/>
    <w:unhideWhenUsed/>
    <w:qFormat/>
    <w:rPr/>
  </w:style>
  <w:style w:type="character" w:styleId="InternetLink" w:customStyle="1">
    <w:name w:val="Internet Link"/>
    <w:basedOn w:val="DefaultParagraphFont"/>
    <w:uiPriority w:val="99"/>
    <w:semiHidden/>
    <w:unhideWhenUsed/>
    <w:rsid w:val="00ad0f62"/>
    <w:rPr>
      <w:color w:val="0563C1"/>
      <w:u w:val="single"/>
    </w:rPr>
  </w:style>
  <w:style w:type="character" w:styleId="Annotationreference">
    <w:name w:val="annotation reference"/>
    <w:basedOn w:val="DefaultParagraphFont"/>
    <w:uiPriority w:val="99"/>
    <w:semiHidden/>
    <w:unhideWhenUsed/>
    <w:qFormat/>
    <w:rsid w:val="00a40318"/>
    <w:rPr>
      <w:sz w:val="16"/>
      <w:szCs w:val="16"/>
    </w:rPr>
  </w:style>
  <w:style w:type="character" w:styleId="KommentartextZchn" w:customStyle="1">
    <w:name w:val="Kommentartext Zchn"/>
    <w:basedOn w:val="DefaultParagraphFont"/>
    <w:link w:val="Kommentartext"/>
    <w:uiPriority w:val="99"/>
    <w:semiHidden/>
    <w:qFormat/>
    <w:rsid w:val="00a40318"/>
    <w:rPr>
      <w:rFonts w:cs="Mangal"/>
      <w:color w:val="00000A"/>
      <w:szCs w:val="18"/>
    </w:rPr>
  </w:style>
  <w:style w:type="character" w:styleId="KommentarthemaZchn" w:customStyle="1">
    <w:name w:val="Kommentarthema Zchn"/>
    <w:basedOn w:val="KommentartextZchn"/>
    <w:link w:val="Kommentarthema"/>
    <w:uiPriority w:val="99"/>
    <w:semiHidden/>
    <w:qFormat/>
    <w:rsid w:val="00a40318"/>
    <w:rPr>
      <w:rFonts w:cs="Mangal"/>
      <w:b/>
      <w:bCs/>
      <w:color w:val="00000A"/>
      <w:szCs w:val="18"/>
    </w:rPr>
  </w:style>
  <w:style w:type="character" w:styleId="SprechblasentextZchn" w:customStyle="1">
    <w:name w:val="Sprechblasentext Zchn"/>
    <w:basedOn w:val="DefaultParagraphFont"/>
    <w:link w:val="Sprechblasentext"/>
    <w:uiPriority w:val="99"/>
    <w:semiHidden/>
    <w:qFormat/>
    <w:rsid w:val="00a40318"/>
    <w:rPr>
      <w:rFonts w:ascii="Segoe UI" w:hAnsi="Segoe UI" w:cs="Mangal"/>
      <w:color w:val="00000A"/>
      <w:sz w:val="18"/>
      <w:szCs w:val="16"/>
    </w:rPr>
  </w:style>
  <w:style w:type="character" w:styleId="VisitedInternetLink" w:customStyle="1">
    <w:name w:val="Visited Internet Link"/>
    <w:rPr>
      <w:color w:val="800000"/>
      <w:u w:val="single"/>
    </w:rPr>
  </w:style>
  <w:style w:type="paragraph" w:styleId="Heading" w:customStyle="1">
    <w:name w:val="Heading"/>
    <w:basedOn w:val="Normal"/>
    <w:next w:val="TextBody"/>
    <w:qFormat/>
    <w:pPr>
      <w:keepNext/>
      <w:spacing w:before="240" w:after="120"/>
    </w:pPr>
    <w:rPr>
      <w:rFonts w:ascii="Arial" w:hAnsi="Arial"/>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ascii="Times New Roman" w:hAnsi="Times New Roman" w:cs="FreeSans"/>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BodyText2">
    <w:name w:val="Body Text 2"/>
    <w:basedOn w:val="Normal"/>
    <w:qFormat/>
    <w:pPr>
      <w:spacing w:lineRule="auto" w:line="480" w:before="0" w:after="120"/>
    </w:pPr>
    <w:rPr>
      <w:rFonts w:ascii="Calibri" w:hAnsi="Calibri" w:eastAsia="Times New Roman" w:cs="Times New Roman"/>
      <w:sz w:val="22"/>
      <w:szCs w:val="22"/>
      <w:lang w:eastAsia="en-US"/>
    </w:rPr>
  </w:style>
  <w:style w:type="paragraph" w:styleId="Annotationtext">
    <w:name w:val="annotation text"/>
    <w:basedOn w:val="Normal"/>
    <w:link w:val="KommentartextZchn"/>
    <w:uiPriority w:val="99"/>
    <w:semiHidden/>
    <w:unhideWhenUsed/>
    <w:qFormat/>
    <w:rsid w:val="00a40318"/>
    <w:pPr/>
    <w:rPr>
      <w:rFonts w:cs="Mangal"/>
      <w:sz w:val="20"/>
      <w:szCs w:val="18"/>
    </w:rPr>
  </w:style>
  <w:style w:type="paragraph" w:styleId="Annotationsubject">
    <w:name w:val="annotation subject"/>
    <w:basedOn w:val="Annotationtext"/>
    <w:link w:val="KommentarthemaZchn"/>
    <w:uiPriority w:val="99"/>
    <w:semiHidden/>
    <w:unhideWhenUsed/>
    <w:qFormat/>
    <w:rsid w:val="00a40318"/>
    <w:pPr/>
    <w:rPr>
      <w:b/>
      <w:bCs/>
    </w:rPr>
  </w:style>
  <w:style w:type="paragraph" w:styleId="BalloonText">
    <w:name w:val="Balloon Text"/>
    <w:basedOn w:val="Normal"/>
    <w:link w:val="SprechblasentextZchn"/>
    <w:uiPriority w:val="99"/>
    <w:semiHidden/>
    <w:unhideWhenUsed/>
    <w:qFormat/>
    <w:rsid w:val="00a40318"/>
    <w:pPr/>
    <w:rPr>
      <w:rFonts w:ascii="Segoe UI" w:hAnsi="Segoe UI" w:cs="Mangal"/>
      <w:sz w:val="18"/>
      <w:szCs w:val="16"/>
    </w:rPr>
  </w:style>
  <w:style w:type="paragraph" w:styleId="Header">
    <w:name w:val="Header"/>
    <w:basedOn w:val="Normal"/>
    <w:pPr/>
    <w:rPr/>
  </w:style>
  <w:style w:type="paragraph" w:styleId="HeaderLeft" w:customStyle="1">
    <w:name w:val="Header Left"/>
    <w:basedOn w:val="Normal"/>
    <w:qFormat/>
    <w:pPr/>
    <w:rPr/>
  </w:style>
  <w:style w:type="paragraph" w:styleId="Revision">
    <w:name w:val="Revision"/>
    <w:uiPriority w:val="99"/>
    <w:semiHidden/>
    <w:qFormat/>
    <w:rsid w:val="00a542c9"/>
    <w:pPr>
      <w:widowControl/>
      <w:bidi w:val="0"/>
      <w:jc w:val="left"/>
    </w:pPr>
    <w:rPr>
      <w:rFonts w:ascii="Times New Roman" w:hAnsi="Times New Roman" w:eastAsia="Noto Sans CJK SC Regular" w:cs="Mangal"/>
      <w:color w:val="00000A"/>
      <w:sz w:val="24"/>
      <w:szCs w:val="21"/>
      <w:lang w:val="de-DE" w:eastAsia="zh-CN" w:bidi="hi-IN"/>
    </w:rPr>
  </w:style>
  <w:style w:type="paragraph" w:styleId="Footer">
    <w:name w:val="Footer"/>
    <w:basedOn w:val="Normal"/>
    <w:pPr/>
    <w:rPr/>
  </w:style>
  <w:style w:type="paragraph" w:styleId="TableContents" w:customStyle="1">
    <w:name w:val="Table Contents"/>
    <w:basedOn w:val="Normal"/>
    <w:qFormat/>
    <w:pPr/>
    <w:rPr/>
  </w:style>
  <w:style w:type="paragraph" w:styleId="TableHeading" w:customStyle="1">
    <w:name w:val="Table Heading"/>
    <w:basedOn w:val="TableContents"/>
    <w:qFormat/>
    <w:pPr/>
    <w:rPr/>
  </w:style>
  <w:style w:type="paragraph" w:styleId="Vorzeile" w:customStyle="1">
    <w:name w:val="Vorzeile"/>
    <w:basedOn w:val="Normal"/>
    <w:qFormat/>
    <w:rsid w:val="00ad0f62"/>
    <w:pPr>
      <w:spacing w:before="120" w:after="180"/>
    </w:pPr>
    <w:rPr>
      <w:rFonts w:ascii="Frutiger LT 55 Roman" w:hAnsi="Frutiger LT 55 Roman" w:eastAsia="Calibri" w:cs="Calibri" w:eastAsiaTheme="minorHAnsi"/>
      <w:lang w:eastAsia="de-DE" w:bidi="ar-SA"/>
    </w:rPr>
  </w:style>
  <w:style w:type="paragraph" w:styleId="ListParagraph">
    <w:name w:val="List Paragraph"/>
    <w:basedOn w:val="Normal"/>
    <w:uiPriority w:val="34"/>
    <w:qFormat/>
    <w:rsid w:val="009033fd"/>
    <w:pPr>
      <w:spacing w:before="0" w:after="0"/>
      <w:ind w:left="720" w:hanging="0"/>
      <w:contextualSpacing/>
    </w:pPr>
    <w:rPr>
      <w:rFonts w:cs="Mangal"/>
      <w:szCs w:val="21"/>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schaefer-lochbleche.de/"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69877-C6D2-453E-BB44-9957EA0A9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Application>LibreOffice/5.1.6.2$Linux_X86_64 LibreOffice_project/10m0$Build-2</Application>
  <Pages>2</Pages>
  <Words>531</Words>
  <Characters>4165</Characters>
  <CharactersWithSpaces>4675</CharactersWithSpaces>
  <Paragraphs>27</Paragraphs>
  <Company>Schäfer Werke GmbH</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2022-11-10T20:35:29Z</dcterms:created>
  <dc:creator/>
  <dc:description>PR-Agentur
-------------------------------------
K O N T A K T : P R 
Agentur Schmalbrock
+49 (0) 152 07 71 04 02
info@KontaktPR.net
presse@KontaktPR.net</dc:description>
  <cp:keywords>SCHÄFER Lochbleche KontaktPR</cp:keywords>
  <dc:language>de-DE</dc:language>
  <cp:lastModifiedBy/>
  <dcterms:modified xsi:type="dcterms:W3CDTF">2022-11-10T20:35:50Z</dcterms:modified>
  <cp:revision>2</cp:revision>
  <dc:subject>Pressemitteilung für SCHÄFER Lochbleche von KontaktPR</dc:subject>
  <dc:title>Akustikschirme aus Lochblechen absorbieren Lärm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Schäfer Werke GmbH</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